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tbl>
      <w:tblPr>
        <w:tblStyle w:val="4"/>
        <w:tblW w:w="144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306"/>
        <w:gridCol w:w="2662"/>
        <w:gridCol w:w="2225"/>
        <w:gridCol w:w="1785"/>
        <w:gridCol w:w="2662"/>
        <w:gridCol w:w="9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0"/>
                <w:szCs w:val="40"/>
              </w:rPr>
              <w:t>申报2019年泸州市科技项目汇总表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推荐单位：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申报单位名称</w:t>
            </w: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计划类型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项目涉及领域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3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注：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1.本表由推荐单位填写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2.计划类型：选填“应用基础”或“研发项目”或“国合项目”或“院地合作”或“软科学”或“创新苗子”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3.计划类型选填“研发项目”的请在“项目涉及领域”选填“高新技术”或“农业”或“社会发展”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ind w:firstLine="600" w:firstLineChars="200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87D10"/>
    <w:rsid w:val="31356392"/>
    <w:rsid w:val="3B88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2019-05-05T11:18:00Z</dcterms:created>
  <dc:creator>星愿</dc:creator>
  <cp:lastModifiedBy>星愿</cp:lastModifiedBy>
  <dcterms:modified xsi:type="dcterms:W3CDTF">2019-05-05T11:20:38Z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