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仿宋" w:hAnsi="仿宋" w:eastAsia="仿宋" w:cs="仿宋"/>
          <w:b/>
          <w:bCs/>
          <w:sz w:val="36"/>
          <w:szCs w:val="36"/>
        </w:rPr>
      </w:pPr>
      <w:r>
        <w:rPr>
          <w:rFonts w:hint="eastAsia" w:ascii="仿宋" w:hAnsi="仿宋" w:eastAsia="仿宋" w:cs="仿宋"/>
          <w:b/>
          <w:bCs/>
          <w:sz w:val="36"/>
          <w:szCs w:val="36"/>
          <w:lang w:val="en-US" w:eastAsia="zh-CN"/>
        </w:rPr>
        <w:t>关于申报</w:t>
      </w:r>
      <w:r>
        <w:rPr>
          <w:rFonts w:hint="eastAsia" w:ascii="仿宋" w:hAnsi="仿宋" w:eastAsia="仿宋" w:cs="仿宋"/>
          <w:b/>
          <w:bCs/>
          <w:sz w:val="36"/>
          <w:szCs w:val="36"/>
        </w:rPr>
        <w:t>2023年度泸州市科技计划项目的通知</w:t>
      </w:r>
    </w:p>
    <w:p>
      <w:pPr>
        <w:bidi w:val="0"/>
        <w:rPr>
          <w:rFonts w:hint="eastAsia" w:ascii="仿宋" w:hAnsi="仿宋" w:eastAsia="仿宋" w:cs="仿宋"/>
          <w:sz w:val="28"/>
          <w:szCs w:val="28"/>
        </w:rPr>
      </w:pPr>
      <w:r>
        <w:rPr>
          <w:rFonts w:hint="eastAsia" w:ascii="仿宋" w:hAnsi="仿宋" w:eastAsia="仿宋" w:cs="仿宋"/>
          <w:sz w:val="28"/>
          <w:szCs w:val="28"/>
          <w:lang w:val="en-US" w:eastAsia="zh-CN"/>
        </w:rPr>
        <w:t>各科技人员</w:t>
      </w:r>
      <w:r>
        <w:rPr>
          <w:rFonts w:hint="eastAsia" w:ascii="仿宋" w:hAnsi="仿宋" w:eastAsia="仿宋" w:cs="仿宋"/>
          <w:sz w:val="28"/>
          <w:szCs w:val="28"/>
        </w:rPr>
        <w:t>：</w:t>
      </w:r>
    </w:p>
    <w:p>
      <w:pPr>
        <w:bidi w:val="0"/>
        <w:ind w:firstLine="560" w:firstLineChars="200"/>
        <w:rPr>
          <w:rFonts w:hint="eastAsia" w:ascii="仿宋" w:hAnsi="仿宋" w:eastAsia="仿宋" w:cs="仿宋"/>
          <w:sz w:val="28"/>
          <w:szCs w:val="28"/>
        </w:rPr>
      </w:pPr>
      <w:r>
        <w:rPr>
          <w:rFonts w:hint="eastAsia" w:ascii="仿宋" w:hAnsi="仿宋" w:eastAsia="仿宋" w:cs="仿宋"/>
          <w:sz w:val="28"/>
          <w:szCs w:val="28"/>
        </w:rPr>
        <w:t>为深入贯彻落实市委、市政府关于科技创新的决策部署，根据年度工作安排，现启动2023年泸州市科技计划项目申报工作，现将《2023年泸州市科技计划项目申报指南》予以发布，并将相关申报事项通知如下。</w:t>
      </w:r>
    </w:p>
    <w:p>
      <w:pPr>
        <w:bidi w:val="0"/>
        <w:rPr>
          <w:rFonts w:hint="eastAsia" w:ascii="仿宋" w:hAnsi="仿宋" w:eastAsia="仿宋" w:cs="仿宋"/>
          <w:b/>
          <w:bCs/>
          <w:sz w:val="28"/>
          <w:szCs w:val="28"/>
        </w:rPr>
      </w:pPr>
      <w:r>
        <w:rPr>
          <w:rFonts w:hint="eastAsia" w:ascii="仿宋" w:hAnsi="仿宋" w:eastAsia="仿宋" w:cs="仿宋"/>
          <w:b/>
          <w:bCs/>
          <w:sz w:val="28"/>
          <w:szCs w:val="28"/>
        </w:rPr>
        <w:t>一、申报要求</w:t>
      </w:r>
    </w:p>
    <w:p>
      <w:pPr>
        <w:bidi w:val="0"/>
        <w:ind w:firstLine="560" w:firstLineChars="200"/>
        <w:rPr>
          <w:rFonts w:hint="eastAsia" w:ascii="仿宋" w:hAnsi="仿宋" w:eastAsia="仿宋" w:cs="仿宋"/>
          <w:sz w:val="28"/>
          <w:szCs w:val="28"/>
        </w:rPr>
      </w:pPr>
      <w:r>
        <w:rPr>
          <w:rFonts w:hint="eastAsia" w:ascii="仿宋" w:hAnsi="仿宋" w:eastAsia="仿宋" w:cs="仿宋"/>
          <w:sz w:val="28"/>
          <w:szCs w:val="28"/>
        </w:rPr>
        <w:t>所有申报项目均需符合以下申报要求和相关指南要求，所有附件材料均需在泸州市科技管理信息系统—科技项目管理平台上传。</w:t>
      </w:r>
    </w:p>
    <w:p>
      <w:pPr>
        <w:bidi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sz w:val="28"/>
          <w:szCs w:val="28"/>
          <w:lang w:val="en-US" w:eastAsia="zh-CN"/>
        </w:rPr>
        <w:t>一</w:t>
      </w:r>
      <w:r>
        <w:rPr>
          <w:rFonts w:hint="eastAsia" w:ascii="仿宋" w:hAnsi="仿宋" w:eastAsia="仿宋" w:cs="仿宋"/>
          <w:b/>
          <w:bCs/>
          <w:sz w:val="28"/>
          <w:szCs w:val="28"/>
        </w:rPr>
        <w:t>）项目申报人要求</w:t>
      </w:r>
    </w:p>
    <w:p>
      <w:pPr>
        <w:bidi w:val="0"/>
        <w:rPr>
          <w:rFonts w:hint="eastAsia" w:ascii="仿宋" w:hAnsi="仿宋" w:eastAsia="仿宋" w:cs="仿宋"/>
          <w:sz w:val="28"/>
          <w:szCs w:val="28"/>
        </w:rPr>
      </w:pPr>
      <w:r>
        <w:rPr>
          <w:rFonts w:hint="eastAsia" w:ascii="仿宋" w:hAnsi="仿宋" w:eastAsia="仿宋" w:cs="仿宋"/>
          <w:sz w:val="28"/>
          <w:szCs w:val="28"/>
        </w:rPr>
        <w:t>1.项目申报人包括项目负责人和项目参与人。</w:t>
      </w:r>
    </w:p>
    <w:p>
      <w:pPr>
        <w:bidi w:val="0"/>
        <w:rPr>
          <w:rFonts w:hint="eastAsia" w:ascii="仿宋" w:hAnsi="仿宋" w:eastAsia="仿宋" w:cs="仿宋"/>
          <w:sz w:val="28"/>
          <w:szCs w:val="28"/>
        </w:rPr>
      </w:pPr>
      <w:r>
        <w:rPr>
          <w:rFonts w:hint="eastAsia" w:ascii="仿宋" w:hAnsi="仿宋" w:eastAsia="仿宋" w:cs="仿宋"/>
          <w:sz w:val="28"/>
          <w:szCs w:val="28"/>
        </w:rPr>
        <w:t>2.项目负责人原则上应为该项目主体研究思路的提出者和实际主持研究的科技人员。鼓励有能力的女性科研人员作为项目负责人，积极吸纳女性科研人员参与项目攻关。</w:t>
      </w:r>
    </w:p>
    <w:p>
      <w:pPr>
        <w:bidi w:val="0"/>
        <w:rPr>
          <w:rFonts w:hint="eastAsia" w:ascii="仿宋" w:hAnsi="仿宋" w:eastAsia="仿宋" w:cs="仿宋"/>
          <w:sz w:val="28"/>
          <w:szCs w:val="28"/>
        </w:rPr>
      </w:pPr>
      <w:r>
        <w:rPr>
          <w:rFonts w:hint="eastAsia" w:ascii="仿宋" w:hAnsi="仿宋" w:eastAsia="仿宋" w:cs="仿宋"/>
          <w:sz w:val="28"/>
          <w:szCs w:val="28"/>
        </w:rPr>
        <w:t>3.各级国家机关的公务人员（包括行使科技计划管理职能的其他人员）不得申报项目（软科学项目除外），既不能做项目负责人，也不能做项目参与人员。</w:t>
      </w:r>
    </w:p>
    <w:p>
      <w:pPr>
        <w:bidi w:val="0"/>
        <w:rPr>
          <w:rFonts w:hint="eastAsia" w:ascii="仿宋" w:hAnsi="仿宋" w:eastAsia="仿宋" w:cs="仿宋"/>
          <w:color w:val="FF0000"/>
          <w:sz w:val="28"/>
          <w:szCs w:val="28"/>
        </w:rPr>
      </w:pPr>
      <w:r>
        <w:rPr>
          <w:rFonts w:hint="eastAsia" w:ascii="仿宋" w:hAnsi="仿宋" w:eastAsia="仿宋" w:cs="仿宋"/>
          <w:color w:val="FF0000"/>
          <w:sz w:val="28"/>
          <w:szCs w:val="28"/>
        </w:rPr>
        <w:t>4.项目负责人原则上应为1963年12月31日以后出生（中国科学院、中国工程院院士除外），指南中有明确要求的按指南要求执行。</w:t>
      </w:r>
    </w:p>
    <w:p>
      <w:pPr>
        <w:bidi w:val="0"/>
        <w:rPr>
          <w:rFonts w:hint="eastAsia" w:ascii="仿宋" w:hAnsi="仿宋" w:eastAsia="仿宋" w:cs="仿宋"/>
          <w:sz w:val="28"/>
          <w:szCs w:val="28"/>
        </w:rPr>
      </w:pPr>
      <w:r>
        <w:rPr>
          <w:rFonts w:hint="eastAsia" w:ascii="仿宋" w:hAnsi="仿宋" w:eastAsia="仿宋" w:cs="仿宋"/>
          <w:sz w:val="28"/>
          <w:szCs w:val="28"/>
        </w:rPr>
        <w:t>5.项目负责人应为牵头单位人员。允许高等学校、科研院所等事业单位的科技人员，经所在单位批准从事创业或到企业开展研发、成果转化等。属于此类情况的科技人员可作为离岗创新创业、兼职创新创业单位的项目负责人，人员名单由高校、院所统一向市科技和人才局提供。</w:t>
      </w:r>
    </w:p>
    <w:p>
      <w:pPr>
        <w:bidi w:val="0"/>
        <w:rPr>
          <w:rFonts w:hint="eastAsia" w:ascii="仿宋" w:hAnsi="仿宋" w:eastAsia="仿宋" w:cs="仿宋"/>
          <w:sz w:val="28"/>
          <w:szCs w:val="28"/>
        </w:rPr>
      </w:pPr>
      <w:r>
        <w:rPr>
          <w:rFonts w:hint="eastAsia" w:ascii="仿宋" w:hAnsi="仿宋" w:eastAsia="仿宋" w:cs="仿宋"/>
          <w:color w:val="FF0000"/>
          <w:sz w:val="28"/>
          <w:szCs w:val="28"/>
        </w:rPr>
        <w:t>6.同一年度，同一项目申报人新申报项目总数不得超过2个，其中：作为项目负责人牵头申报2023年度项目限1项（含战略合作项目）</w:t>
      </w:r>
      <w:r>
        <w:rPr>
          <w:rFonts w:hint="eastAsia" w:ascii="仿宋" w:hAnsi="仿宋" w:eastAsia="仿宋" w:cs="仿宋"/>
          <w:sz w:val="28"/>
          <w:szCs w:val="28"/>
        </w:rPr>
        <w:t>。目前承担有市级科技计划项目（含战略合作项目）的项目负责人不得作为新申报项目的项目负责人；处于限制申报期内的申报人，不得牵头和参与申报；在研项目负责人不得因申报新项目而退出在研项目，若因此而退出，在原项目实施周期内原则上不得牵头或参与申报新的项目；项目受理后，原则上不能更改申报单位和项目负责人。国（境）外高端人才引进项目按其对项目负责人要求执行。</w:t>
      </w:r>
    </w:p>
    <w:p>
      <w:pPr>
        <w:bidi w:val="0"/>
        <w:rPr>
          <w:rFonts w:hint="eastAsia" w:ascii="仿宋" w:hAnsi="仿宋" w:eastAsia="仿宋" w:cs="仿宋"/>
          <w:sz w:val="28"/>
          <w:szCs w:val="28"/>
        </w:rPr>
      </w:pPr>
      <w:r>
        <w:rPr>
          <w:rFonts w:hint="eastAsia" w:ascii="仿宋" w:hAnsi="仿宋" w:eastAsia="仿宋" w:cs="仿宋"/>
          <w:sz w:val="28"/>
          <w:szCs w:val="28"/>
        </w:rPr>
        <w:t>7.参与指南编制专家不能申报此次科技计划项目。</w:t>
      </w:r>
    </w:p>
    <w:p>
      <w:pPr>
        <w:bidi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sz w:val="28"/>
          <w:szCs w:val="28"/>
          <w:lang w:val="en-US" w:eastAsia="zh-CN"/>
        </w:rPr>
        <w:t>二</w:t>
      </w:r>
      <w:r>
        <w:rPr>
          <w:rFonts w:hint="eastAsia" w:ascii="仿宋" w:hAnsi="仿宋" w:eastAsia="仿宋" w:cs="仿宋"/>
          <w:b/>
          <w:bCs/>
          <w:sz w:val="28"/>
          <w:szCs w:val="28"/>
        </w:rPr>
        <w:t>）其他要求</w:t>
      </w:r>
    </w:p>
    <w:p>
      <w:pPr>
        <w:bidi w:val="0"/>
        <w:rPr>
          <w:rFonts w:hint="eastAsia" w:ascii="仿宋" w:hAnsi="仿宋" w:eastAsia="仿宋" w:cs="仿宋"/>
          <w:color w:val="FF0000"/>
          <w:sz w:val="28"/>
          <w:szCs w:val="28"/>
        </w:rPr>
      </w:pPr>
      <w:r>
        <w:rPr>
          <w:rFonts w:hint="eastAsia" w:ascii="仿宋" w:hAnsi="仿宋" w:eastAsia="仿宋" w:cs="仿宋"/>
          <w:color w:val="FF0000"/>
          <w:sz w:val="28"/>
          <w:szCs w:val="28"/>
        </w:rPr>
        <w:t>1.同一项目不得重复申报不同类别的市级科技计划项目、战略合作项目，也不得将已在国家、省、市（含战略合作项目）立过项的同一项目再次申报。</w:t>
      </w:r>
    </w:p>
    <w:p>
      <w:pPr>
        <w:bidi w:val="0"/>
        <w:rPr>
          <w:rFonts w:hint="eastAsia" w:ascii="仿宋" w:hAnsi="仿宋" w:eastAsia="仿宋" w:cs="仿宋"/>
          <w:color w:val="FF0000"/>
          <w:sz w:val="28"/>
          <w:szCs w:val="28"/>
        </w:rPr>
      </w:pPr>
      <w:r>
        <w:rPr>
          <w:rFonts w:hint="eastAsia" w:ascii="仿宋" w:hAnsi="仿宋" w:eastAsia="仿宋" w:cs="仿宋"/>
          <w:color w:val="FF0000"/>
          <w:sz w:val="28"/>
          <w:szCs w:val="28"/>
        </w:rPr>
        <w:t>2.除国（境）外高端人才引进项目实施周期从2023年1月1日起，其他项目实施周期从2023年7月1日起，执行年限具体见指南要求。</w:t>
      </w:r>
    </w:p>
    <w:p>
      <w:pPr>
        <w:bidi w:val="0"/>
        <w:rPr>
          <w:rFonts w:hint="eastAsia" w:ascii="仿宋" w:hAnsi="仿宋" w:eastAsia="仿宋" w:cs="仿宋"/>
          <w:sz w:val="28"/>
          <w:szCs w:val="28"/>
        </w:rPr>
      </w:pPr>
      <w:r>
        <w:rPr>
          <w:rFonts w:hint="eastAsia" w:ascii="仿宋" w:hAnsi="仿宋" w:eastAsia="仿宋" w:cs="仿宋"/>
          <w:sz w:val="28"/>
          <w:szCs w:val="28"/>
        </w:rPr>
        <w:t>3.申报项目应严格按申报通知要求，提供满足指南相关限制条件的附件材料和项目前期研究基础的附件材料，并在线上传。</w:t>
      </w:r>
      <w:r>
        <w:rPr>
          <w:rFonts w:hint="eastAsia" w:ascii="仿宋" w:hAnsi="仿宋" w:eastAsia="仿宋" w:cs="仿宋"/>
          <w:color w:val="FF0000"/>
          <w:sz w:val="28"/>
          <w:szCs w:val="28"/>
        </w:rPr>
        <w:t>必传附件材料包括但不限于：申报书中审批情况页盖章件（推荐单位不用盖章）、申报书中项目单位承诺和自筹资金承诺页签字盖章件、联合申报合作协议、企业（单位）研发活动统计报表盖章件、自筹能力支撑材料等通知和指南要求的有关材料。</w:t>
      </w:r>
      <w:r>
        <w:rPr>
          <w:rFonts w:hint="eastAsia" w:ascii="仿宋" w:hAnsi="仿宋" w:eastAsia="仿宋" w:cs="仿宋"/>
          <w:sz w:val="28"/>
          <w:szCs w:val="28"/>
        </w:rPr>
        <w:t>项目申报单位填写、盖章廉政告知书（见附件），并在系统中上传。申报指南中所称的“以上”包括本数。</w:t>
      </w:r>
    </w:p>
    <w:p>
      <w:pPr>
        <w:bidi w:val="0"/>
        <w:rPr>
          <w:rFonts w:hint="eastAsia" w:ascii="仿宋" w:hAnsi="仿宋" w:eastAsia="仿宋" w:cs="仿宋"/>
          <w:sz w:val="28"/>
          <w:szCs w:val="28"/>
        </w:rPr>
      </w:pPr>
      <w:r>
        <w:rPr>
          <w:rFonts w:hint="eastAsia" w:ascii="仿宋" w:hAnsi="仿宋" w:eastAsia="仿宋" w:cs="仿宋"/>
          <w:sz w:val="28"/>
          <w:szCs w:val="28"/>
        </w:rPr>
        <w:t>4.项目申报单位和项目参与人员在科研活动中要遵守国家有关科研伦理的各项法律、法规和规章制度要求。</w:t>
      </w:r>
    </w:p>
    <w:p>
      <w:pPr>
        <w:bidi w:val="0"/>
        <w:rPr>
          <w:rFonts w:hint="eastAsia" w:ascii="仿宋" w:hAnsi="仿宋" w:eastAsia="仿宋" w:cs="仿宋"/>
          <w:sz w:val="28"/>
          <w:szCs w:val="28"/>
        </w:rPr>
      </w:pPr>
      <w:r>
        <w:rPr>
          <w:rFonts w:hint="eastAsia" w:ascii="仿宋" w:hAnsi="仿宋" w:eastAsia="仿宋" w:cs="仿宋"/>
          <w:sz w:val="28"/>
          <w:szCs w:val="28"/>
        </w:rPr>
        <w:t>5.项目申报单位应开发并设立从事科研项目辅助研究、实验（工程）设施运行维护和实验技术、科技成果转移转化以及学术助理和财务助理等工作的科研助理岗位，所有项目均需配备科研助理。</w:t>
      </w:r>
    </w:p>
    <w:p>
      <w:pPr>
        <w:bidi w:val="0"/>
        <w:rPr>
          <w:rFonts w:hint="eastAsia" w:ascii="仿宋" w:hAnsi="仿宋" w:eastAsia="仿宋" w:cs="仿宋"/>
          <w:sz w:val="28"/>
          <w:szCs w:val="28"/>
        </w:rPr>
      </w:pPr>
      <w:r>
        <w:rPr>
          <w:rFonts w:hint="eastAsia" w:ascii="仿宋" w:hAnsi="仿宋" w:eastAsia="仿宋" w:cs="仿宋"/>
          <w:sz w:val="28"/>
          <w:szCs w:val="28"/>
        </w:rPr>
        <w:t>6.网上不受理涉密项目。各项目申报单位也不得在泸州市科技项目管理平台中上传涉密资料。凡违反本条规定的单位，申报项目按形式审查不合格处理，不予受理。因泄密造成的后果由项目申报单位承担相应责任。</w:t>
      </w:r>
    </w:p>
    <w:p>
      <w:pPr>
        <w:bidi w:val="0"/>
        <w:rPr>
          <w:rFonts w:hint="eastAsia" w:ascii="仿宋" w:hAnsi="仿宋" w:eastAsia="仿宋" w:cs="仿宋"/>
          <w:sz w:val="28"/>
          <w:szCs w:val="28"/>
          <w:lang w:eastAsia="zh-CN"/>
        </w:rPr>
      </w:pPr>
      <w:r>
        <w:rPr>
          <w:rFonts w:hint="eastAsia" w:ascii="仿宋" w:hAnsi="仿宋" w:eastAsia="仿宋" w:cs="仿宋"/>
          <w:sz w:val="28"/>
          <w:szCs w:val="28"/>
          <w:lang w:val="en-US" w:eastAsia="zh-CN"/>
        </w:rPr>
        <w:t>7</w:t>
      </w:r>
      <w:r>
        <w:rPr>
          <w:rFonts w:hint="eastAsia" w:ascii="仿宋" w:hAnsi="仿宋" w:eastAsia="仿宋" w:cs="仿宋"/>
          <w:sz w:val="28"/>
          <w:szCs w:val="28"/>
        </w:rPr>
        <w:t>.</w:t>
      </w:r>
      <w:r>
        <w:rPr>
          <w:rFonts w:hint="eastAsia" w:ascii="仿宋" w:hAnsi="仿宋" w:eastAsia="仿宋" w:cs="仿宋"/>
          <w:color w:val="FF0000"/>
          <w:sz w:val="28"/>
          <w:szCs w:val="28"/>
        </w:rPr>
        <w:t>多家单位联合申报，须附合作协议（加盖公章）并扫描在线上传，合作协议应针对此次项目申报而签订，非日常框架合作协议。</w:t>
      </w:r>
      <w:r>
        <w:rPr>
          <w:rFonts w:hint="eastAsia" w:ascii="仿宋" w:hAnsi="仿宋" w:eastAsia="仿宋" w:cs="仿宋"/>
          <w:sz w:val="28"/>
          <w:szCs w:val="28"/>
        </w:rPr>
        <w:t>鼓励各单位与成渝地区双城经济圈（泸州）先进技术研究院联合申报。</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合作协议盖章流程：科研部审核签字→院办盖章→合作单位盖章</w:t>
      </w:r>
      <w:r>
        <w:rPr>
          <w:rFonts w:hint="eastAsia" w:ascii="仿宋" w:hAnsi="仿宋" w:eastAsia="仿宋" w:cs="仿宋"/>
          <w:sz w:val="28"/>
          <w:szCs w:val="28"/>
          <w:lang w:eastAsia="zh-CN"/>
        </w:rPr>
        <w:t>）；</w:t>
      </w:r>
    </w:p>
    <w:p>
      <w:pPr>
        <w:pStyle w:val="2"/>
        <w:ind w:left="0" w:leftChars="0" w:firstLine="0" w:firstLineChars="0"/>
        <w:rPr>
          <w:rFonts w:hint="default" w:ascii="仿宋" w:hAnsi="仿宋" w:eastAsia="仿宋" w:cs="仿宋"/>
          <w:b/>
          <w:bCs/>
          <w:color w:val="FF0000"/>
          <w:kern w:val="2"/>
          <w:sz w:val="28"/>
          <w:szCs w:val="28"/>
          <w:lang w:val="en-US" w:eastAsia="zh-CN" w:bidi="ar-SA"/>
        </w:rPr>
      </w:pPr>
      <w:r>
        <w:rPr>
          <w:rFonts w:hint="eastAsia" w:ascii="仿宋" w:hAnsi="仿宋" w:eastAsia="仿宋" w:cs="仿宋"/>
          <w:b/>
          <w:bCs/>
          <w:color w:val="FF0000"/>
          <w:kern w:val="2"/>
          <w:sz w:val="28"/>
          <w:szCs w:val="28"/>
          <w:lang w:val="en-US" w:eastAsia="zh-CN" w:bidi="ar-SA"/>
        </w:rPr>
        <w:t>8.项目申报时，不填写本单位自筹资金，待项目立项后医院根据相关</w:t>
      </w:r>
      <w:bookmarkStart w:id="0" w:name="_GoBack"/>
      <w:bookmarkEnd w:id="0"/>
      <w:r>
        <w:rPr>
          <w:rFonts w:hint="eastAsia" w:ascii="仿宋" w:hAnsi="仿宋" w:eastAsia="仿宋" w:cs="仿宋"/>
          <w:b/>
          <w:bCs/>
          <w:color w:val="FF0000"/>
          <w:kern w:val="2"/>
          <w:sz w:val="28"/>
          <w:szCs w:val="28"/>
          <w:lang w:val="en-US" w:eastAsia="zh-CN" w:bidi="ar-SA"/>
        </w:rPr>
        <w:t>政策给予匹配。</w:t>
      </w:r>
    </w:p>
    <w:p>
      <w:pPr>
        <w:bidi w:val="0"/>
        <w:rPr>
          <w:rFonts w:hint="eastAsia" w:ascii="仿宋" w:hAnsi="仿宋" w:eastAsia="仿宋" w:cs="仿宋"/>
          <w:b/>
          <w:bCs/>
          <w:sz w:val="28"/>
          <w:szCs w:val="28"/>
        </w:rPr>
      </w:pPr>
      <w:r>
        <w:rPr>
          <w:rFonts w:hint="eastAsia" w:ascii="仿宋" w:hAnsi="仿宋" w:eastAsia="仿宋" w:cs="仿宋"/>
          <w:b/>
          <w:bCs/>
          <w:sz w:val="28"/>
          <w:szCs w:val="28"/>
          <w:lang w:val="en-US" w:eastAsia="zh-CN"/>
        </w:rPr>
        <w:t>二</w:t>
      </w:r>
      <w:r>
        <w:rPr>
          <w:rFonts w:hint="eastAsia" w:ascii="仿宋" w:hAnsi="仿宋" w:eastAsia="仿宋" w:cs="仿宋"/>
          <w:b/>
          <w:bCs/>
          <w:sz w:val="28"/>
          <w:szCs w:val="28"/>
        </w:rPr>
        <w:t>、申报流程</w:t>
      </w:r>
    </w:p>
    <w:p>
      <w:pPr>
        <w:bidi w:val="0"/>
        <w:rPr>
          <w:rFonts w:hint="eastAsia" w:ascii="仿宋" w:hAnsi="仿宋" w:eastAsia="仿宋" w:cs="仿宋"/>
          <w:b/>
          <w:bCs/>
          <w:sz w:val="28"/>
          <w:szCs w:val="28"/>
        </w:rPr>
      </w:pPr>
      <w:r>
        <w:rPr>
          <w:rFonts w:hint="eastAsia" w:ascii="仿宋" w:hAnsi="仿宋" w:eastAsia="仿宋" w:cs="仿宋"/>
          <w:b/>
          <w:bCs/>
          <w:sz w:val="28"/>
          <w:szCs w:val="28"/>
        </w:rPr>
        <w:t>（一）认真阅读指南</w:t>
      </w:r>
    </w:p>
    <w:p>
      <w:pPr>
        <w:bidi w:val="0"/>
        <w:ind w:firstLine="560" w:firstLineChars="200"/>
        <w:rPr>
          <w:rFonts w:hint="eastAsia" w:ascii="仿宋" w:hAnsi="仿宋" w:eastAsia="仿宋" w:cs="仿宋"/>
          <w:sz w:val="28"/>
          <w:szCs w:val="28"/>
        </w:rPr>
      </w:pPr>
      <w:r>
        <w:rPr>
          <w:rFonts w:hint="eastAsia" w:ascii="仿宋" w:hAnsi="仿宋" w:eastAsia="仿宋" w:cs="仿宋"/>
          <w:sz w:val="28"/>
          <w:szCs w:val="28"/>
        </w:rPr>
        <w:t>在申报项目前，申报</w:t>
      </w:r>
      <w:r>
        <w:rPr>
          <w:rFonts w:hint="eastAsia" w:ascii="仿宋" w:hAnsi="仿宋" w:eastAsia="仿宋" w:cs="仿宋"/>
          <w:sz w:val="28"/>
          <w:szCs w:val="28"/>
          <w:lang w:val="en-US" w:eastAsia="zh-CN"/>
        </w:rPr>
        <w:t>人</w:t>
      </w:r>
      <w:r>
        <w:rPr>
          <w:rFonts w:hint="eastAsia" w:ascii="仿宋" w:hAnsi="仿宋" w:eastAsia="仿宋" w:cs="仿宋"/>
          <w:sz w:val="28"/>
          <w:szCs w:val="28"/>
        </w:rPr>
        <w:t>须认真阅读《2023年度泸州市科技计划项目申报指南》，根据项目申报指南进行项目申报。</w:t>
      </w:r>
    </w:p>
    <w:p>
      <w:pPr>
        <w:bidi w:val="0"/>
        <w:rPr>
          <w:rFonts w:hint="eastAsia" w:ascii="仿宋" w:hAnsi="仿宋" w:eastAsia="仿宋" w:cs="仿宋"/>
          <w:b/>
          <w:bCs/>
          <w:sz w:val="28"/>
          <w:szCs w:val="28"/>
        </w:rPr>
      </w:pPr>
      <w:r>
        <w:rPr>
          <w:rFonts w:hint="eastAsia" w:ascii="仿宋" w:hAnsi="仿宋" w:eastAsia="仿宋" w:cs="仿宋"/>
          <w:b/>
          <w:bCs/>
          <w:sz w:val="28"/>
          <w:szCs w:val="28"/>
        </w:rPr>
        <w:t>（二）申报身份获取</w:t>
      </w:r>
    </w:p>
    <w:p>
      <w:pPr>
        <w:bidi w:val="0"/>
        <w:ind w:firstLine="560" w:firstLineChars="200"/>
        <w:rPr>
          <w:rFonts w:hint="eastAsia" w:ascii="仿宋" w:hAnsi="仿宋" w:eastAsia="仿宋" w:cs="仿宋"/>
          <w:sz w:val="28"/>
          <w:szCs w:val="28"/>
        </w:rPr>
      </w:pPr>
      <w:r>
        <w:rPr>
          <w:rFonts w:hint="eastAsia" w:ascii="仿宋" w:hAnsi="仿宋" w:eastAsia="仿宋" w:cs="仿宋"/>
          <w:sz w:val="28"/>
          <w:szCs w:val="28"/>
        </w:rPr>
        <w:t>申报身份的获取，需在泸州市科技管理信息系统—科技项目管理平台（http://luzhou.tccxfw.com/public/home/home）中注册身份信息，注册后</w:t>
      </w:r>
      <w:r>
        <w:rPr>
          <w:rFonts w:hint="eastAsia" w:ascii="仿宋" w:hAnsi="仿宋" w:eastAsia="仿宋" w:cs="仿宋"/>
          <w:sz w:val="28"/>
          <w:szCs w:val="28"/>
          <w:lang w:val="en-US" w:eastAsia="zh-CN"/>
        </w:rPr>
        <w:t>完善相关资料并提交个人资料，由</w:t>
      </w:r>
      <w:r>
        <w:rPr>
          <w:rFonts w:hint="eastAsia" w:ascii="仿宋" w:hAnsi="仿宋" w:eastAsia="仿宋" w:cs="仿宋"/>
          <w:sz w:val="28"/>
          <w:szCs w:val="28"/>
        </w:rPr>
        <w:t>科研部审核账号，实名认证后方可申报项目。以前已在本平台成功注册的项目负责人不再重复注册</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信息如有变更请从系统变更材料后提交</w:t>
      </w:r>
      <w:r>
        <w:rPr>
          <w:rFonts w:hint="eastAsia" w:ascii="仿宋" w:hAnsi="仿宋" w:eastAsia="仿宋" w:cs="仿宋"/>
          <w:sz w:val="28"/>
          <w:szCs w:val="28"/>
        </w:rPr>
        <w:t>。如遇密码忘记请联系科研部曾伟灵重置密码</w:t>
      </w:r>
    </w:p>
    <w:p>
      <w:pPr>
        <w:bidi w:val="0"/>
        <w:rPr>
          <w:rFonts w:hint="eastAsia" w:ascii="仿宋" w:hAnsi="仿宋" w:eastAsia="仿宋" w:cs="仿宋"/>
          <w:b/>
          <w:bCs/>
          <w:sz w:val="28"/>
          <w:szCs w:val="28"/>
        </w:rPr>
      </w:pPr>
      <w:r>
        <w:rPr>
          <w:rFonts w:hint="eastAsia" w:ascii="仿宋" w:hAnsi="仿宋" w:eastAsia="仿宋" w:cs="仿宋"/>
          <w:b/>
          <w:bCs/>
          <w:sz w:val="28"/>
          <w:szCs w:val="28"/>
        </w:rPr>
        <w:t>（三）科技项目申报</w:t>
      </w:r>
    </w:p>
    <w:p>
      <w:pPr>
        <w:bidi w:val="0"/>
        <w:ind w:firstLine="560" w:firstLineChars="200"/>
        <w:rPr>
          <w:rFonts w:hint="eastAsia" w:ascii="仿宋" w:hAnsi="仿宋" w:eastAsia="仿宋" w:cs="仿宋"/>
          <w:sz w:val="28"/>
          <w:szCs w:val="28"/>
        </w:rPr>
      </w:pPr>
      <w:r>
        <w:rPr>
          <w:rFonts w:hint="eastAsia" w:ascii="仿宋" w:hAnsi="仿宋" w:eastAsia="仿宋" w:cs="仿宋"/>
          <w:sz w:val="28"/>
          <w:szCs w:val="28"/>
        </w:rPr>
        <w:t>项目负责人从“项目负责人入口”登录进行申报，进入“申报管理”中“项目申报向导”选择正确的项目申报书类别，按照提示，在线填写、保存、上报申报书。</w:t>
      </w:r>
    </w:p>
    <w:p>
      <w:pPr>
        <w:bidi w:val="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（四）方法学和伦理审查</w:t>
      </w:r>
    </w:p>
    <w:p>
      <w:pPr>
        <w:bidi w:val="0"/>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为提高临床研究项目申报书质量，临床科研项目需进行临床研究方法学和伦理预审查，请涉及人体相关研究严格进行方法学和伦理审查。方法学审查（6月28日前提交）：填写“临床研究项目预审申报表（附件2）”，纸质版提交至循证医学中心（第二住院大楼3楼），同时发送课题申报书电子版到循证医学中心邮箱lyzyyxzyx@163.com.邮件注明姓名、科室和项目名称，方法学审查结果及修改建议将通过邮箱反馈，请及时关注。（具体流程如下：申报人提交纸质版预审表、电子版课题申报书到循证医学中心→循证医学中心方法学审查签字→伦理委员会办公室伦理审查盖章→申报人领取预审表盖章件）</w:t>
      </w:r>
    </w:p>
    <w:p>
      <w:pPr>
        <w:bidi w:val="0"/>
        <w:rPr>
          <w:rFonts w:hint="eastAsia" w:ascii="仿宋" w:hAnsi="仿宋" w:eastAsia="仿宋" w:cs="仿宋"/>
          <w:b/>
          <w:bCs/>
          <w:color w:val="FF0000"/>
          <w:sz w:val="28"/>
          <w:szCs w:val="28"/>
          <w:lang w:val="en-US" w:eastAsia="zh-CN"/>
        </w:rPr>
      </w:pPr>
      <w:r>
        <w:rPr>
          <w:rFonts w:hint="eastAsia" w:ascii="仿宋" w:hAnsi="仿宋" w:eastAsia="仿宋" w:cs="仿宋"/>
          <w:b/>
          <w:bCs/>
          <w:color w:val="FF0000"/>
          <w:sz w:val="28"/>
          <w:szCs w:val="28"/>
          <w:lang w:eastAsia="zh-CN"/>
        </w:rPr>
        <w:t>（</w:t>
      </w:r>
      <w:r>
        <w:rPr>
          <w:rFonts w:hint="eastAsia" w:ascii="仿宋" w:hAnsi="仿宋" w:eastAsia="仿宋" w:cs="仿宋"/>
          <w:b/>
          <w:bCs/>
          <w:color w:val="FF0000"/>
          <w:sz w:val="28"/>
          <w:szCs w:val="28"/>
          <w:lang w:val="en-US" w:eastAsia="zh-CN"/>
        </w:rPr>
        <w:t>五</w:t>
      </w:r>
      <w:r>
        <w:rPr>
          <w:rFonts w:hint="eastAsia" w:ascii="仿宋" w:hAnsi="仿宋" w:eastAsia="仿宋" w:cs="仿宋"/>
          <w:b/>
          <w:bCs/>
          <w:color w:val="FF0000"/>
          <w:sz w:val="28"/>
          <w:szCs w:val="28"/>
          <w:lang w:eastAsia="zh-CN"/>
        </w:rPr>
        <w:t>）</w:t>
      </w:r>
      <w:r>
        <w:rPr>
          <w:rFonts w:hint="eastAsia" w:ascii="仿宋" w:hAnsi="仿宋" w:eastAsia="仿宋" w:cs="仿宋"/>
          <w:b/>
          <w:bCs/>
          <w:color w:val="FF0000"/>
          <w:sz w:val="28"/>
          <w:szCs w:val="28"/>
        </w:rPr>
        <w:t>申报限项</w:t>
      </w:r>
    </w:p>
    <w:tbl>
      <w:tblPr>
        <w:tblStyle w:val="7"/>
        <w:tblW w:w="921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78"/>
        <w:gridCol w:w="1449"/>
        <w:gridCol w:w="1575"/>
        <w:gridCol w:w="915"/>
        <w:gridCol w:w="840"/>
        <w:gridCol w:w="2883"/>
        <w:gridCol w:w="7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6"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b/>
                <w:bCs/>
                <w:sz w:val="24"/>
                <w:szCs w:val="24"/>
              </w:rPr>
            </w:pPr>
            <w:r>
              <w:rPr>
                <w:rFonts w:hint="eastAsia" w:ascii="仿宋" w:hAnsi="仿宋" w:eastAsia="仿宋" w:cs="仿宋"/>
                <w:b/>
                <w:bCs/>
                <w:sz w:val="24"/>
                <w:szCs w:val="24"/>
                <w:lang w:val="en-US" w:eastAsia="zh-CN"/>
              </w:rPr>
              <w:t>指南类别</w:t>
            </w:r>
          </w:p>
        </w:tc>
        <w:tc>
          <w:tcPr>
            <w:tcW w:w="30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b/>
                <w:bCs/>
                <w:sz w:val="24"/>
                <w:szCs w:val="24"/>
              </w:rPr>
            </w:pPr>
            <w:r>
              <w:rPr>
                <w:rFonts w:hint="eastAsia" w:ascii="仿宋" w:hAnsi="仿宋" w:eastAsia="仿宋" w:cs="仿宋"/>
                <w:b/>
                <w:bCs/>
                <w:sz w:val="24"/>
                <w:szCs w:val="24"/>
                <w:lang w:val="en-US" w:eastAsia="zh-CN"/>
              </w:rPr>
              <w:t>应用基础研究计划</w:t>
            </w:r>
          </w:p>
        </w:tc>
        <w:tc>
          <w:tcPr>
            <w:tcW w:w="541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b/>
                <w:bCs/>
                <w:sz w:val="24"/>
                <w:szCs w:val="24"/>
              </w:rPr>
            </w:pPr>
            <w:r>
              <w:rPr>
                <w:rFonts w:hint="eastAsia" w:ascii="仿宋" w:hAnsi="仿宋" w:eastAsia="仿宋" w:cs="仿宋"/>
                <w:b/>
                <w:bCs/>
                <w:sz w:val="24"/>
                <w:szCs w:val="24"/>
                <w:lang w:val="en-US" w:eastAsia="zh-CN"/>
              </w:rPr>
              <w:t>重点研发计划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项目类别</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需求引导型</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自由探索型</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高新技术领域</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农业农村领域</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社会发展领域</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校地院企科技合作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限项情况</w:t>
            </w:r>
          </w:p>
        </w:tc>
        <w:tc>
          <w:tcPr>
            <w:tcW w:w="30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限报12项</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限报1项</w:t>
            </w: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限报15项</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限报1项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7"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相关要求</w:t>
            </w:r>
          </w:p>
        </w:tc>
        <w:tc>
          <w:tcPr>
            <w:tcW w:w="30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项目负责人应具有高级专业技术职称或者获得博士学位或者获得硕士学位3年以上，省级重点实验室、市级重点实验室固定研发人员（已备案）申报的项目不受单位项目申报名额限制，每个实验室申报不超过2项</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申报企业原则上是企业</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p>
        </w:tc>
        <w:tc>
          <w:tcPr>
            <w:tcW w:w="2883"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项目负责人应具有高级专业技术职称或者获得博士学位或者获得硕士学位3年以上，省级重点实验室、市级重点实验室固定研发人员（已备案）申报的项目不受单位项目申报名额限制，每个实验室申报不超过2项</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必须是产学研合作申报</w:t>
            </w:r>
          </w:p>
        </w:tc>
      </w:tr>
    </w:tbl>
    <w:p>
      <w:pPr>
        <w:bidi w:val="0"/>
        <w:rPr>
          <w:rFonts w:hint="eastAsia" w:ascii="仿宋" w:hAnsi="仿宋" w:eastAsia="仿宋" w:cs="仿宋"/>
          <w:sz w:val="28"/>
          <w:szCs w:val="28"/>
          <w:lang w:val="en-US" w:eastAsia="zh-CN"/>
        </w:rPr>
      </w:pPr>
    </w:p>
    <w:tbl>
      <w:tblPr>
        <w:tblStyle w:val="7"/>
        <w:tblW w:w="921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78"/>
        <w:gridCol w:w="1372"/>
        <w:gridCol w:w="1713"/>
        <w:gridCol w:w="1173"/>
        <w:gridCol w:w="1414"/>
        <w:gridCol w:w="1575"/>
        <w:gridCol w:w="11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4"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b/>
                <w:bCs/>
                <w:sz w:val="24"/>
                <w:szCs w:val="24"/>
              </w:rPr>
            </w:pPr>
            <w:r>
              <w:rPr>
                <w:rFonts w:hint="eastAsia" w:ascii="仿宋" w:hAnsi="仿宋" w:eastAsia="仿宋" w:cs="仿宋"/>
                <w:b/>
                <w:bCs/>
                <w:sz w:val="24"/>
                <w:szCs w:val="24"/>
                <w:lang w:val="en-US" w:eastAsia="zh-CN"/>
              </w:rPr>
              <w:t>指南类别</w:t>
            </w:r>
          </w:p>
        </w:tc>
        <w:tc>
          <w:tcPr>
            <w:tcW w:w="844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b/>
                <w:bCs/>
                <w:sz w:val="24"/>
                <w:szCs w:val="24"/>
              </w:rPr>
            </w:pPr>
            <w:r>
              <w:rPr>
                <w:rFonts w:hint="eastAsia" w:ascii="仿宋" w:hAnsi="仿宋" w:eastAsia="仿宋" w:cs="仿宋"/>
                <w:b/>
                <w:bCs/>
                <w:sz w:val="24"/>
                <w:szCs w:val="24"/>
                <w:lang w:val="en-US" w:eastAsia="zh-CN"/>
              </w:rPr>
              <w:t>科技创新基地（平台）和人才计划科技项目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7"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项目类别</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国（境）外高端人才引进</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科技领军人才培育</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青年科技人才培育</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科技创新苗子培育</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软科学研究</w:t>
            </w:r>
          </w:p>
        </w:tc>
        <w:tc>
          <w:tcPr>
            <w:tcW w:w="1194"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科普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8"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限项情况</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每个单位申报不超过2项</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科技创新领军人才项目限报2个</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限报2个</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限报2个</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限报1项</w:t>
            </w:r>
          </w:p>
        </w:tc>
        <w:tc>
          <w:tcPr>
            <w:tcW w:w="1194"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jc w:val="center"/>
              <w:rPr>
                <w:rFonts w:hint="eastAsia" w:ascii="仿宋" w:hAnsi="仿宋" w:eastAsia="仿宋" w:cs="仿宋"/>
                <w:sz w:val="24"/>
                <w:szCs w:val="24"/>
              </w:rPr>
            </w:pPr>
            <w:r>
              <w:rPr>
                <w:rFonts w:hint="eastAsia" w:ascii="仿宋" w:hAnsi="仿宋" w:eastAsia="仿宋" w:cs="仿宋"/>
                <w:sz w:val="24"/>
                <w:szCs w:val="24"/>
                <w:lang w:val="en-US" w:eastAsia="zh-CN"/>
              </w:rPr>
              <w:t>限报1项</w:t>
            </w:r>
          </w:p>
        </w:tc>
      </w:tr>
    </w:tbl>
    <w:p>
      <w:pPr>
        <w:bidi w:val="0"/>
        <w:rPr>
          <w:rFonts w:hint="eastAsia" w:ascii="仿宋" w:hAnsi="仿宋" w:eastAsia="仿宋" w:cs="仿宋"/>
          <w:b/>
          <w:bCs/>
          <w:color w:val="FF0000"/>
          <w:sz w:val="28"/>
          <w:szCs w:val="28"/>
        </w:rPr>
      </w:pPr>
      <w:r>
        <w:rPr>
          <w:rFonts w:hint="eastAsia" w:ascii="仿宋" w:hAnsi="仿宋" w:eastAsia="仿宋" w:cs="仿宋"/>
          <w:b/>
          <w:bCs/>
          <w:color w:val="FF0000"/>
          <w:sz w:val="28"/>
          <w:szCs w:val="28"/>
          <w:lang w:val="en-US" w:eastAsia="zh-CN"/>
        </w:rPr>
        <w:t>（六）</w:t>
      </w:r>
      <w:r>
        <w:rPr>
          <w:rFonts w:hint="eastAsia" w:ascii="仿宋" w:hAnsi="仿宋" w:eastAsia="仿宋" w:cs="仿宋"/>
          <w:b/>
          <w:bCs/>
          <w:color w:val="FF0000"/>
          <w:sz w:val="28"/>
          <w:szCs w:val="28"/>
        </w:rPr>
        <w:t>申报时限</w:t>
      </w:r>
    </w:p>
    <w:p>
      <w:pPr>
        <w:bidi w:val="0"/>
        <w:ind w:firstLine="562" w:firstLineChars="200"/>
        <w:rPr>
          <w:rFonts w:hint="eastAsia" w:ascii="仿宋" w:hAnsi="仿宋" w:eastAsia="仿宋" w:cs="仿宋"/>
          <w:b/>
          <w:bCs/>
          <w:color w:val="FF0000"/>
          <w:sz w:val="28"/>
          <w:szCs w:val="28"/>
          <w:lang w:val="en-US" w:eastAsia="zh-CN"/>
        </w:rPr>
      </w:pPr>
      <w:r>
        <w:rPr>
          <w:rFonts w:hint="eastAsia" w:ascii="仿宋" w:hAnsi="仿宋" w:eastAsia="仿宋" w:cs="仿宋"/>
          <w:b/>
          <w:bCs/>
          <w:color w:val="FF0000"/>
          <w:sz w:val="28"/>
          <w:szCs w:val="28"/>
          <w:lang w:val="en-US" w:eastAsia="zh-CN"/>
        </w:rPr>
        <w:t>泸州市科技相关管理平台将于6月10日开放项目申报，非限项项目申报截止时间为7月5日（于之前打印盖章页到科研部审核盖章），限项项目申报人请于6月25日前完成网上提交</w:t>
      </w:r>
      <w:r>
        <w:rPr>
          <w:rFonts w:hint="eastAsia" w:ascii="仿宋" w:hAnsi="仿宋" w:eastAsia="仿宋" w:cs="仿宋"/>
          <w:b/>
          <w:bCs/>
          <w:color w:val="FF0000"/>
          <w:sz w:val="28"/>
          <w:szCs w:val="28"/>
        </w:rPr>
        <w:t>（审批页上传空白页，无需到科研部盖章）</w:t>
      </w:r>
      <w:r>
        <w:rPr>
          <w:rFonts w:hint="eastAsia" w:ascii="仿宋" w:hAnsi="仿宋" w:eastAsia="仿宋" w:cs="仿宋"/>
          <w:b/>
          <w:bCs/>
          <w:color w:val="FF0000"/>
          <w:sz w:val="28"/>
          <w:szCs w:val="28"/>
          <w:lang w:eastAsia="zh-CN"/>
        </w:rPr>
        <w:t>，</w:t>
      </w:r>
      <w:r>
        <w:rPr>
          <w:rFonts w:hint="eastAsia" w:ascii="仿宋" w:hAnsi="仿宋" w:eastAsia="仿宋" w:cs="仿宋"/>
          <w:b/>
          <w:bCs/>
          <w:color w:val="FF0000"/>
          <w:sz w:val="28"/>
          <w:szCs w:val="28"/>
        </w:rPr>
        <w:t>医院将进行限项评审，待评审通过后</w:t>
      </w:r>
      <w:r>
        <w:rPr>
          <w:rFonts w:hint="eastAsia" w:ascii="仿宋" w:hAnsi="仿宋" w:eastAsia="仿宋" w:cs="仿宋"/>
          <w:b/>
          <w:bCs/>
          <w:color w:val="FF0000"/>
          <w:sz w:val="28"/>
          <w:szCs w:val="28"/>
          <w:lang w:val="en-US" w:eastAsia="zh-CN"/>
        </w:rPr>
        <w:t>通知</w:t>
      </w:r>
      <w:r>
        <w:rPr>
          <w:rFonts w:hint="eastAsia" w:ascii="仿宋" w:hAnsi="仿宋" w:eastAsia="仿宋" w:cs="仿宋"/>
          <w:b/>
          <w:bCs/>
          <w:color w:val="FF0000"/>
          <w:sz w:val="28"/>
          <w:szCs w:val="28"/>
        </w:rPr>
        <w:t>重新完成提交，逾期不再受理。</w:t>
      </w:r>
    </w:p>
    <w:p>
      <w:pPr>
        <w:bidi w:val="0"/>
        <w:rPr>
          <w:rFonts w:hint="eastAsia" w:ascii="仿宋" w:hAnsi="仿宋" w:eastAsia="仿宋" w:cs="仿宋"/>
          <w:sz w:val="28"/>
          <w:szCs w:val="28"/>
        </w:rPr>
      </w:pPr>
      <w:r>
        <w:rPr>
          <w:rFonts w:hint="eastAsia" w:ascii="仿宋" w:hAnsi="仿宋" w:eastAsia="仿宋" w:cs="仿宋"/>
          <w:sz w:val="28"/>
          <w:szCs w:val="28"/>
          <w:lang w:val="en-US" w:eastAsia="zh-CN"/>
        </w:rPr>
        <w:t>四</w:t>
      </w:r>
      <w:r>
        <w:rPr>
          <w:rFonts w:hint="eastAsia" w:ascii="仿宋" w:hAnsi="仿宋" w:eastAsia="仿宋" w:cs="仿宋"/>
          <w:sz w:val="28"/>
          <w:szCs w:val="28"/>
        </w:rPr>
        <w:t>、材料报送</w:t>
      </w:r>
    </w:p>
    <w:p>
      <w:pPr>
        <w:bidi w:val="0"/>
        <w:ind w:firstLine="560" w:firstLineChars="200"/>
        <w:rPr>
          <w:rFonts w:hint="eastAsia" w:ascii="仿宋" w:hAnsi="仿宋" w:eastAsia="仿宋" w:cs="仿宋"/>
          <w:sz w:val="28"/>
          <w:szCs w:val="28"/>
        </w:rPr>
      </w:pPr>
      <w:r>
        <w:rPr>
          <w:rFonts w:hint="eastAsia" w:ascii="仿宋" w:hAnsi="仿宋" w:eastAsia="仿宋" w:cs="仿宋"/>
          <w:sz w:val="28"/>
          <w:szCs w:val="28"/>
        </w:rPr>
        <w:t>为减轻科研人员和申报单位负担，项目申报时暂不提交项目申报书纸件。待申报项目立项公示后报送申报书纸件。未立项项目无需报送纸件。</w:t>
      </w:r>
    </w:p>
    <w:p>
      <w:pPr>
        <w:bidi w:val="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五、联系方式</w:t>
      </w:r>
    </w:p>
    <w:p>
      <w:pPr>
        <w:bidi w:val="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科研部0830-3160823</w:t>
      </w:r>
    </w:p>
    <w:p>
      <w:pPr>
        <w:bidi w:val="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循证医学中心：0830-2523279</w:t>
      </w:r>
    </w:p>
    <w:p>
      <w:pPr>
        <w:bidi w:val="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伦理委员会办公室：0830-2516312</w:t>
      </w:r>
    </w:p>
    <w:p>
      <w:pPr>
        <w:bidi w:val="0"/>
        <w:rPr>
          <w:rFonts w:hint="eastAsia" w:ascii="仿宋" w:hAnsi="仿宋" w:eastAsia="仿宋" w:cs="仿宋"/>
          <w:sz w:val="28"/>
          <w:szCs w:val="28"/>
        </w:rPr>
      </w:pPr>
      <w:r>
        <w:rPr>
          <w:rFonts w:hint="eastAsia" w:ascii="仿宋" w:hAnsi="仿宋" w:eastAsia="仿宋" w:cs="仿宋"/>
          <w:sz w:val="28"/>
          <w:szCs w:val="28"/>
        </w:rPr>
        <w:t>申报系统技术支持热线</w:t>
      </w:r>
      <w:r>
        <w:rPr>
          <w:rFonts w:hint="eastAsia" w:ascii="仿宋" w:hAnsi="仿宋" w:eastAsia="仿宋" w:cs="仿宋"/>
          <w:sz w:val="28"/>
          <w:szCs w:val="28"/>
          <w:lang w:val="en-US" w:eastAsia="zh-CN"/>
        </w:rPr>
        <w:t>：</w:t>
      </w:r>
      <w:r>
        <w:rPr>
          <w:rFonts w:hint="eastAsia" w:ascii="仿宋" w:hAnsi="仿宋" w:eastAsia="仿宋" w:cs="仿宋"/>
          <w:sz w:val="28"/>
          <w:szCs w:val="28"/>
        </w:rPr>
        <w:t>咨询时间为工作日9:00-17:00，电话：028-85231642。</w:t>
      </w:r>
    </w:p>
    <w:p>
      <w:pPr>
        <w:bidi w:val="0"/>
        <w:rPr>
          <w:rFonts w:hint="eastAsia" w:ascii="仿宋" w:hAnsi="仿宋" w:eastAsia="仿宋" w:cs="仿宋"/>
          <w:b/>
          <w:bCs/>
          <w:sz w:val="28"/>
          <w:szCs w:val="28"/>
        </w:rPr>
      </w:pPr>
      <w:r>
        <w:rPr>
          <w:rFonts w:hint="eastAsia" w:ascii="仿宋" w:hAnsi="仿宋" w:eastAsia="仿宋" w:cs="仿宋"/>
          <w:b/>
          <w:bCs/>
          <w:sz w:val="28"/>
          <w:szCs w:val="28"/>
          <w:lang w:val="en-US" w:eastAsia="zh-CN"/>
        </w:rPr>
        <w:t>六</w:t>
      </w:r>
      <w:r>
        <w:rPr>
          <w:rFonts w:hint="eastAsia" w:ascii="仿宋" w:hAnsi="仿宋" w:eastAsia="仿宋" w:cs="仿宋"/>
          <w:b/>
          <w:bCs/>
          <w:sz w:val="28"/>
          <w:szCs w:val="28"/>
        </w:rPr>
        <w:t>、特别申明</w:t>
      </w:r>
    </w:p>
    <w:p>
      <w:pPr>
        <w:bidi w:val="0"/>
        <w:ind w:firstLine="560" w:firstLineChars="200"/>
        <w:rPr>
          <w:rFonts w:hint="eastAsia" w:ascii="仿宋" w:hAnsi="仿宋" w:eastAsia="仿宋" w:cs="仿宋"/>
          <w:sz w:val="28"/>
          <w:szCs w:val="28"/>
        </w:rPr>
      </w:pPr>
      <w:r>
        <w:rPr>
          <w:rFonts w:hint="eastAsia" w:ascii="仿宋" w:hAnsi="仿宋" w:eastAsia="仿宋" w:cs="仿宋"/>
          <w:sz w:val="28"/>
          <w:szCs w:val="28"/>
        </w:rPr>
        <w:t>申报单位必须自主填报项目申报书。凡是购买、或委托代写项目申报书，或是提供虚假材料的，一经发现并查实，即视为骗取财政资金，一律不予受理、取消申报资格或是撤销立项项目，并按规定严肃处理。知情者可向泸州市科技和人才局资源配置与监督科举报，举报电话：0830-3111627。</w:t>
      </w:r>
    </w:p>
    <w:p>
      <w:pPr>
        <w:bidi w:val="0"/>
        <w:jc w:val="righ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西南医科大学附属中医医院科研部</w:t>
      </w:r>
    </w:p>
    <w:p>
      <w:pPr>
        <w:wordWrap w:val="0"/>
        <w:bidi w:val="0"/>
        <w:jc w:val="right"/>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 xml:space="preserve">2023年6月3日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仿宋简体">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wNWE2Y2QyZmQ4ZjU3MmNhMGYwMmI0ODc2M2Q5ZDEifQ=="/>
  </w:docVars>
  <w:rsids>
    <w:rsidRoot w:val="2A593F09"/>
    <w:rsid w:val="11294D43"/>
    <w:rsid w:val="19BE3B45"/>
    <w:rsid w:val="20C14073"/>
    <w:rsid w:val="2A593F09"/>
    <w:rsid w:val="5AE60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0"/>
    <w:pPr>
      <w:ind w:firstLine="420" w:firstLineChars="100"/>
    </w:pPr>
  </w:style>
  <w:style w:type="paragraph" w:styleId="3">
    <w:name w:val="Body Text"/>
    <w:basedOn w:val="1"/>
    <w:next w:val="4"/>
    <w:unhideWhenUsed/>
    <w:qFormat/>
    <w:uiPriority w:val="99"/>
    <w:pPr>
      <w:spacing w:after="120"/>
    </w:pPr>
  </w:style>
  <w:style w:type="paragraph" w:customStyle="1" w:styleId="4">
    <w:name w:val="Default"/>
    <w:basedOn w:val="1"/>
    <w:qFormat/>
    <w:uiPriority w:val="99"/>
    <w:pPr>
      <w:autoSpaceDE w:val="0"/>
      <w:autoSpaceDN w:val="0"/>
      <w:adjustRightInd w:val="0"/>
      <w:jc w:val="left"/>
    </w:pPr>
    <w:rPr>
      <w:rFonts w:ascii="仿宋_GB2312" w:hAnsi="Calibri" w:eastAsia="仿宋_GB2312"/>
      <w:color w:val="000000"/>
      <w:kern w:val="0"/>
      <w:sz w:val="24"/>
      <w:szCs w:val="24"/>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uiPriority w:val="0"/>
    <w:rPr>
      <w:color w:val="0000FF"/>
      <w:u w:val="single"/>
    </w:rPr>
  </w:style>
  <w:style w:type="character" w:customStyle="1" w:styleId="11">
    <w:name w:val="font01"/>
    <w:basedOn w:val="8"/>
    <w:uiPriority w:val="0"/>
    <w:rPr>
      <w:rFonts w:ascii="Calibri" w:hAnsi="Calibri" w:cs="Calibri"/>
      <w:color w:val="000000"/>
      <w:sz w:val="20"/>
      <w:szCs w:val="20"/>
      <w:u w:val="none"/>
    </w:rPr>
  </w:style>
  <w:style w:type="character" w:customStyle="1" w:styleId="12">
    <w:name w:val="font51"/>
    <w:basedOn w:val="8"/>
    <w:uiPriority w:val="0"/>
    <w:rPr>
      <w:rFonts w:hint="eastAsia" w:ascii="宋体" w:hAnsi="宋体" w:eastAsia="宋体" w:cs="宋体"/>
      <w:color w:val="000000"/>
      <w:sz w:val="20"/>
      <w:szCs w:val="20"/>
      <w:u w:val="none"/>
    </w:rPr>
  </w:style>
  <w:style w:type="character" w:customStyle="1" w:styleId="13">
    <w:name w:val="font61"/>
    <w:basedOn w:val="8"/>
    <w:qFormat/>
    <w:uiPriority w:val="0"/>
    <w:rPr>
      <w:rFonts w:hint="eastAsia" w:ascii="宋体" w:hAnsi="宋体" w:eastAsia="宋体" w:cs="宋体"/>
      <w:color w:val="000000"/>
      <w:sz w:val="20"/>
      <w:szCs w:val="20"/>
      <w:u w:val="none"/>
    </w:rPr>
  </w:style>
  <w:style w:type="character" w:customStyle="1" w:styleId="14">
    <w:name w:val="font71"/>
    <w:basedOn w:val="8"/>
    <w:uiPriority w:val="0"/>
    <w:rPr>
      <w:rFonts w:hint="default" w:ascii="Times New Roman" w:hAnsi="Times New Roman" w:cs="Times New Roman"/>
      <w:color w:val="000000"/>
      <w:sz w:val="20"/>
      <w:szCs w:val="20"/>
      <w:u w:val="none"/>
    </w:rPr>
  </w:style>
  <w:style w:type="character" w:customStyle="1" w:styleId="15">
    <w:name w:val="font41"/>
    <w:basedOn w:val="8"/>
    <w:uiPriority w:val="0"/>
    <w:rPr>
      <w:rFonts w:hint="default" w:ascii="方正仿宋简体" w:hAnsi="方正仿宋简体" w:eastAsia="方正仿宋简体" w:cs="方正仿宋简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2885</Words>
  <Characters>3055</Characters>
  <Lines>0</Lines>
  <Paragraphs>0</Paragraphs>
  <TotalTime>11</TotalTime>
  <ScaleCrop>false</ScaleCrop>
  <LinksUpToDate>false</LinksUpToDate>
  <CharactersWithSpaces>3058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2023-06-03T01:46:00Z</dcterms:created>
  <dc:creator>曾伟灵</dc:creator>
  <cp:lastModifiedBy>曾伟灵</cp:lastModifiedBy>
  <dcterms:modified xsi:type="dcterms:W3CDTF">2023-06-03T03:18:49Z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C80D1629F8774E21B37C8184E4D3AAE6_11</vt:lpwstr>
  </property>
</Properties>
</file>