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40" w:right="0"/>
        <w:jc w:val="center"/>
        <w:rPr>
          <w:rFonts w:hint="eastAsia" w:ascii="仿宋" w:hAnsi="仿宋" w:eastAsia="仿宋" w:cs="仿宋"/>
          <w:b/>
          <w:bCs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shd w:val="clear" w:fill="FFFFFF"/>
          <w:lang w:eastAsia="zh-CN"/>
        </w:rPr>
        <w:t>关于</w:t>
      </w:r>
      <w:r>
        <w:rPr>
          <w:rFonts w:hint="eastAsia" w:ascii="仿宋" w:hAnsi="仿宋" w:eastAsia="仿宋" w:cs="仿宋"/>
          <w:b/>
          <w:bCs/>
          <w:sz w:val="32"/>
          <w:szCs w:val="32"/>
          <w:shd w:val="clear" w:fill="FFFFFF"/>
        </w:rPr>
        <w:t>四川省社会科学规划项目 “决策咨询专项课题”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40" w:right="0"/>
        <w:jc w:val="center"/>
        <w:rPr>
          <w:rStyle w:val="5"/>
          <w:rFonts w:hint="eastAsia" w:ascii="仿宋" w:hAnsi="仿宋" w:eastAsia="仿宋" w:cs="仿宋"/>
          <w:b/>
          <w:bCs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shd w:val="clear" w:fill="FFFFFF"/>
        </w:rPr>
        <w:t>申报</w:t>
      </w:r>
      <w:r>
        <w:rPr>
          <w:rFonts w:hint="eastAsia" w:ascii="仿宋" w:hAnsi="仿宋" w:eastAsia="仿宋" w:cs="仿宋"/>
          <w:b/>
          <w:bCs/>
          <w:sz w:val="32"/>
          <w:szCs w:val="32"/>
          <w:shd w:val="clear" w:fill="FFFFFF"/>
          <w:lang w:eastAsia="zh-CN"/>
        </w:rPr>
        <w:t>通知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40" w:right="0"/>
      </w:pPr>
      <w:r>
        <w:rPr>
          <w:rStyle w:val="5"/>
          <w:rFonts w:ascii="仿宋" w:hAnsi="仿宋" w:eastAsia="仿宋" w:cs="仿宋"/>
          <w:sz w:val="32"/>
          <w:szCs w:val="32"/>
          <w:shd w:val="clear" w:fill="FFFFFF"/>
        </w:rPr>
        <w:t>各单位、各部门：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40" w:right="0"/>
      </w:pPr>
      <w:r>
        <w:rPr>
          <w:rFonts w:hint="eastAsia" w:ascii="仿宋" w:hAnsi="仿宋" w:eastAsia="仿宋" w:cs="仿宋"/>
          <w:sz w:val="32"/>
          <w:szCs w:val="32"/>
          <w:shd w:val="clear" w:fill="FFFFFF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shd w:val="clear" w:fill="FFFFFF"/>
        </w:rPr>
        <w:t>2019年四川省社会科学规划项目 “决策咨询专项课题”申报工作开始了，因四川省社科联网站暂时升级不能打开，请按照“决策咨询课题申报材料” 附件要求上报材料。我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eastAsia="zh-CN"/>
        </w:rPr>
        <w:t>院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shd w:val="clear" w:fill="FFFFFF"/>
        </w:rPr>
        <w:t>申报者请于截止2019年7月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shd w:val="clear" w:fill="FFFFFF"/>
        </w:rPr>
        <w:t>日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eastAsia="zh-CN"/>
        </w:rPr>
        <w:t>下班</w:t>
      </w:r>
      <w:r>
        <w:rPr>
          <w:rFonts w:hint="eastAsia" w:ascii="仿宋" w:hAnsi="仿宋" w:eastAsia="仿宋" w:cs="仿宋"/>
          <w:sz w:val="32"/>
          <w:szCs w:val="32"/>
          <w:shd w:val="clear" w:fill="FFFFFF"/>
        </w:rPr>
        <w:t>前将申报材料纸质文档按要求交至科技处社会科学管理科，逾期不予受理。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/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40" w:right="0"/>
      </w:pPr>
      <w:r>
        <w:rPr>
          <w:rFonts w:hint="eastAsia" w:ascii="仿宋" w:hAnsi="仿宋" w:eastAsia="仿宋" w:cs="仿宋"/>
          <w:sz w:val="32"/>
          <w:szCs w:val="32"/>
          <w:shd w:val="clear" w:fill="FFFFFF"/>
        </w:rPr>
        <w:t>附件1：决策咨询课题申报材料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40" w:right="0"/>
        <w:jc w:val="right"/>
      </w:pPr>
      <w:r>
        <w:rPr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40" w:right="0"/>
        <w:jc w:val="right"/>
        <w:rPr>
          <w:rFonts w:hint="default" w:eastAsia="仿宋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fill="FFFFFF"/>
        </w:rPr>
        <w:t>联系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eastAsia="zh-CN"/>
        </w:rPr>
        <w:t>电话：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val="en-US" w:eastAsia="zh-CN"/>
        </w:rPr>
        <w:t>0830-3160823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40" w:right="0"/>
        <w:jc w:val="right"/>
        <w:rPr>
          <w:rFonts w:hint="eastAsia" w:ascii="仿宋" w:hAnsi="仿宋" w:eastAsia="仿宋" w:cs="仿宋"/>
          <w:sz w:val="32"/>
          <w:szCs w:val="32"/>
          <w:shd w:val="clear" w:fill="FFFFFF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shd w:val="clear" w:fill="FFFFFF"/>
          <w:lang w:eastAsia="zh-CN"/>
        </w:rPr>
        <w:t>西南医科大学附属中医医院科研部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240" w:right="0"/>
        <w:jc w:val="right"/>
      </w:pPr>
      <w:r>
        <w:rPr>
          <w:rFonts w:hint="eastAsia" w:ascii="仿宋" w:hAnsi="仿宋" w:eastAsia="仿宋" w:cs="仿宋"/>
          <w:sz w:val="32"/>
          <w:szCs w:val="32"/>
          <w:shd w:val="clear" w:fill="FFFFFF"/>
        </w:rPr>
        <w:t>2019年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A68FD"/>
    <w:rsid w:val="19F82B46"/>
    <w:rsid w:val="229D7F08"/>
    <w:rsid w:val="5E6A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800080"/>
      <w:u w:val="none"/>
    </w:rPr>
  </w:style>
  <w:style w:type="character" w:styleId="7">
    <w:name w:val="HTML Definition"/>
    <w:basedOn w:val="4"/>
    <w:qFormat/>
    <w:uiPriority w:val="0"/>
  </w:style>
  <w:style w:type="character" w:styleId="8">
    <w:name w:val="HTML Variable"/>
    <w:basedOn w:val="4"/>
    <w:qFormat/>
    <w:uiPriority w:val="0"/>
  </w:style>
  <w:style w:type="character" w:styleId="9">
    <w:name w:val="Hyperlink"/>
    <w:basedOn w:val="4"/>
    <w:qFormat/>
    <w:uiPriority w:val="0"/>
    <w:rPr>
      <w:color w:val="0000FF"/>
      <w:u w:val="none"/>
    </w:rPr>
  </w:style>
  <w:style w:type="character" w:styleId="10">
    <w:name w:val="HTML Code"/>
    <w:basedOn w:val="4"/>
    <w:qFormat/>
    <w:uiPriority w:val="0"/>
    <w:rPr>
      <w:rFonts w:hint="eastAsia" w:ascii="微软雅黑" w:hAnsi="微软雅黑" w:eastAsia="微软雅黑" w:cs="微软雅黑"/>
      <w:sz w:val="20"/>
    </w:rPr>
  </w:style>
  <w:style w:type="character" w:styleId="11">
    <w:name w:val="HTML Cite"/>
    <w:basedOn w:val="4"/>
    <w:qFormat/>
    <w:uiPriority w:val="0"/>
  </w:style>
  <w:style w:type="character" w:customStyle="1" w:styleId="12">
    <w:name w:val="xdrichtextbox2"/>
    <w:basedOn w:val="4"/>
    <w:qFormat/>
    <w:uiPriority w:val="0"/>
  </w:style>
  <w:style w:type="character" w:customStyle="1" w:styleId="13">
    <w:name w:val="biggerthanmax"/>
    <w:basedOn w:val="4"/>
    <w:qFormat/>
    <w:uiPriority w:val="0"/>
    <w:rPr>
      <w:shd w:val="clear" w:fill="FFFF00"/>
    </w:rPr>
  </w:style>
  <w:style w:type="character" w:customStyle="1" w:styleId="14">
    <w:name w:val="design_class"/>
    <w:basedOn w:val="4"/>
    <w:qFormat/>
    <w:uiPriority w:val="0"/>
  </w:style>
  <w:style w:type="character" w:customStyle="1" w:styleId="15">
    <w:name w:val="edit_class"/>
    <w:basedOn w:val="4"/>
    <w:qFormat/>
    <w:uiPriority w:val="0"/>
  </w:style>
  <w:style w:type="character" w:customStyle="1" w:styleId="16">
    <w:name w:val="browse_class&gt;span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2019-06-28T10:24:00Z</dcterms:created>
  <dc:creator>Administrator</dc:creator>
  <cp:lastModifiedBy>Administrator</cp:lastModifiedBy>
  <dcterms:modified xsi:type="dcterms:W3CDTF">2019-07-01T02:02:51Z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