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B18" w:rsidRPr="00D66B18" w:rsidRDefault="00D66B18" w:rsidP="00D66B18">
      <w:pPr>
        <w:snapToGrid w:val="0"/>
        <w:spacing w:line="500" w:lineRule="exact"/>
        <w:rPr>
          <w:rFonts w:ascii="黑体" w:eastAsia="黑体" w:hAnsi="黑体" w:cs="Times New Roman"/>
          <w:sz w:val="32"/>
          <w:szCs w:val="32"/>
        </w:rPr>
      </w:pPr>
      <w:r w:rsidRPr="00D66B18">
        <w:rPr>
          <w:rFonts w:ascii="黑体" w:eastAsia="黑体" w:hAnsi="黑体" w:cs="Times New Roman" w:hint="eastAsia"/>
          <w:sz w:val="32"/>
          <w:szCs w:val="32"/>
        </w:rPr>
        <w:t>附件3</w:t>
      </w:r>
    </w:p>
    <w:p w:rsidR="00D66B18" w:rsidRPr="00D66B18" w:rsidRDefault="00D66B18" w:rsidP="00D66B18">
      <w:pPr>
        <w:snapToGrid w:val="0"/>
        <w:spacing w:line="500" w:lineRule="exact"/>
        <w:jc w:val="center"/>
        <w:rPr>
          <w:rFonts w:ascii="方正小标宋_GBK" w:eastAsia="方正小标宋_GBK" w:hAnsi="Times New Roman" w:cs="Times New Roman" w:hint="eastAsia"/>
          <w:b/>
          <w:color w:val="000000"/>
          <w:sz w:val="36"/>
          <w:szCs w:val="36"/>
        </w:rPr>
      </w:pPr>
      <w:bookmarkStart w:id="0" w:name="_Toc333330619"/>
      <w:r w:rsidRPr="00D66B18">
        <w:rPr>
          <w:rFonts w:ascii="方正小标宋_GBK" w:eastAsia="方正小标宋_GBK" w:hAnsi="Times New Roman" w:cs="Times New Roman" w:hint="eastAsia"/>
          <w:b/>
          <w:color w:val="000000"/>
          <w:sz w:val="36"/>
          <w:szCs w:val="36"/>
        </w:rPr>
        <w:t>高新技术</w:t>
      </w:r>
      <w:bookmarkEnd w:id="0"/>
      <w:r w:rsidRPr="00D66B18">
        <w:rPr>
          <w:rFonts w:ascii="方正小标宋_GBK" w:eastAsia="方正小标宋_GBK" w:hAnsi="Times New Roman" w:cs="Times New Roman" w:hint="eastAsia"/>
          <w:b/>
          <w:color w:val="000000"/>
          <w:sz w:val="36"/>
          <w:szCs w:val="36"/>
        </w:rPr>
        <w:t>及产业化面上项目申报指南</w:t>
      </w:r>
    </w:p>
    <w:p w:rsidR="00D66B18" w:rsidRPr="00D66B18" w:rsidRDefault="00D66B18" w:rsidP="00D66B18">
      <w:pPr>
        <w:adjustRightInd w:val="0"/>
        <w:snapToGrid w:val="0"/>
        <w:spacing w:line="500" w:lineRule="exact"/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</w:pPr>
    </w:p>
    <w:p w:rsidR="00D66B18" w:rsidRPr="00D66B18" w:rsidRDefault="00D66B18" w:rsidP="00D66B18">
      <w:pPr>
        <w:adjustRightInd w:val="0"/>
        <w:snapToGrid w:val="0"/>
        <w:spacing w:line="500" w:lineRule="exact"/>
        <w:ind w:firstLine="648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 w:rsidRPr="00D66B18">
        <w:rPr>
          <w:rFonts w:ascii="Times New Roman" w:eastAsia="仿宋_GB2312" w:hAnsi="Times New Roman" w:cs="Times New Roman" w:hint="eastAsia"/>
          <w:b/>
          <w:bCs/>
          <w:kern w:val="0"/>
          <w:sz w:val="32"/>
          <w:szCs w:val="32"/>
        </w:rPr>
        <w:t>总体要求：</w:t>
      </w:r>
      <w:r w:rsidRPr="00D66B18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2017</w:t>
      </w:r>
      <w:r w:rsidRPr="00D66B18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年，面向大专院校、科研院所和科技型中小企业，以增强自主创新能力为核心，发挥省级科技计划的引导作用，注重解决当前和未来一段时间市场需求和产业升级的新技术、新材料、新产品、新工艺等应用研究和集成示范，注重与应用基础研究的衔接，注重和扩大在创新中科技人员的自主权和鼓励自由探索，形成一批面向高新技术产业领域、促进经济发展的科技成果。</w:t>
      </w:r>
    </w:p>
    <w:p w:rsidR="00D66B18" w:rsidRPr="00D66B18" w:rsidRDefault="00D66B18" w:rsidP="00D66B18">
      <w:pPr>
        <w:adjustRightInd w:val="0"/>
        <w:snapToGrid w:val="0"/>
        <w:spacing w:line="500" w:lineRule="exact"/>
        <w:ind w:firstLine="648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 w:rsidRPr="00D66B18">
        <w:rPr>
          <w:rFonts w:ascii="Times New Roman" w:eastAsia="仿宋_GB2312" w:hAnsi="Times New Roman" w:cs="Times New Roman" w:hint="eastAsia"/>
          <w:b/>
          <w:bCs/>
          <w:kern w:val="0"/>
          <w:sz w:val="32"/>
          <w:szCs w:val="32"/>
        </w:rPr>
        <w:t>实施周期</w:t>
      </w:r>
      <w:r w:rsidRPr="00D66B18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：</w:t>
      </w:r>
      <w:r w:rsidRPr="00D66B18">
        <w:rPr>
          <w:rFonts w:ascii="仿宋_GB2312" w:eastAsia="仿宋_GB2312" w:hAnsi="Times New Roman" w:cs="Times New Roman" w:hint="eastAsia"/>
          <w:bCs/>
          <w:kern w:val="0"/>
          <w:sz w:val="32"/>
          <w:szCs w:val="32"/>
        </w:rPr>
        <w:t>一般为两年，2017年1月至2018年12月。</w:t>
      </w:r>
    </w:p>
    <w:p w:rsidR="00D66B18" w:rsidRPr="00D66B18" w:rsidRDefault="00D66B18" w:rsidP="00D66B18">
      <w:pPr>
        <w:adjustRightInd w:val="0"/>
        <w:snapToGrid w:val="0"/>
        <w:spacing w:line="500" w:lineRule="exact"/>
        <w:ind w:firstLine="648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 w:rsidRPr="00D66B18">
        <w:rPr>
          <w:rFonts w:ascii="Times New Roman" w:eastAsia="仿宋_GB2312" w:hAnsi="Times New Roman" w:cs="Times New Roman" w:hint="eastAsia"/>
          <w:b/>
          <w:bCs/>
          <w:kern w:val="0"/>
          <w:sz w:val="32"/>
          <w:szCs w:val="32"/>
        </w:rPr>
        <w:t>支持额度：</w:t>
      </w:r>
      <w:r w:rsidRPr="00D66B18">
        <w:rPr>
          <w:rFonts w:ascii="仿宋_GB2312" w:eastAsia="仿宋_GB2312" w:hAnsi="Times New Roman" w:cs="Times New Roman" w:hint="eastAsia"/>
          <w:bCs/>
          <w:kern w:val="0"/>
          <w:sz w:val="32"/>
          <w:szCs w:val="32"/>
        </w:rPr>
        <w:t>大专院校、科研院所申报的项目，支持经费不超过20万元；企业申报的项目，支持经费不超过30万元。</w:t>
      </w:r>
    </w:p>
    <w:p w:rsidR="00D66B18" w:rsidRPr="00D66B18" w:rsidRDefault="00D66B18" w:rsidP="00D66B18">
      <w:pPr>
        <w:adjustRightInd w:val="0"/>
        <w:snapToGrid w:val="0"/>
        <w:spacing w:line="500" w:lineRule="exact"/>
        <w:ind w:firstLine="648"/>
        <w:rPr>
          <w:rFonts w:ascii="Times New Roman" w:eastAsia="仿宋_GB2312" w:hAnsi="Times New Roman" w:cs="Times New Roman"/>
          <w:b/>
          <w:kern w:val="0"/>
          <w:sz w:val="32"/>
          <w:szCs w:val="32"/>
        </w:rPr>
      </w:pPr>
      <w:r w:rsidRPr="00D66B18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重点领域：</w:t>
      </w:r>
      <w:r w:rsidRPr="00D66B18">
        <w:rPr>
          <w:rFonts w:ascii="Times New Roman" w:eastAsia="仿宋_GB2312" w:hAnsi="Times New Roman" w:cs="Times New Roman" w:hint="eastAsia"/>
          <w:sz w:val="32"/>
          <w:szCs w:val="32"/>
        </w:rPr>
        <w:t>电子信息、航空航天、新能源、先进制造、交通、节能技术及节能环保装备、节能与新能源汽车、新材料、化工、轻工纺织等。</w:t>
      </w:r>
    </w:p>
    <w:p w:rsidR="00D66B18" w:rsidRPr="00D66B18" w:rsidRDefault="00D66B18" w:rsidP="00D66B18">
      <w:pPr>
        <w:adjustRightInd w:val="0"/>
        <w:snapToGrid w:val="0"/>
        <w:spacing w:line="500" w:lineRule="exact"/>
        <w:ind w:firstLineChars="200" w:firstLine="640"/>
        <w:rPr>
          <w:rFonts w:ascii="黑体" w:eastAsia="黑体" w:hAnsi="黑体" w:cs="Times New Roman"/>
          <w:kern w:val="0"/>
          <w:sz w:val="32"/>
          <w:szCs w:val="32"/>
        </w:rPr>
      </w:pPr>
      <w:r w:rsidRPr="00D66B18">
        <w:rPr>
          <w:rFonts w:ascii="黑体" w:eastAsia="黑体" w:hAnsi="黑体" w:cs="Times New Roman" w:hint="eastAsia"/>
          <w:kern w:val="0"/>
          <w:sz w:val="32"/>
          <w:szCs w:val="32"/>
        </w:rPr>
        <w:t>一、电子信息领域</w:t>
      </w:r>
    </w:p>
    <w:p w:rsidR="00D66B18" w:rsidRPr="00D66B18" w:rsidRDefault="00D66B18" w:rsidP="00D66B18">
      <w:pPr>
        <w:adjustRightInd w:val="0"/>
        <w:snapToGrid w:val="0"/>
        <w:spacing w:line="500" w:lineRule="exact"/>
        <w:ind w:firstLineChars="200" w:firstLine="643"/>
        <w:rPr>
          <w:rFonts w:ascii="仿宋_GB2312" w:eastAsia="仿宋_GB2312" w:hAnsi="Times New Roman" w:cs="Times New Roman" w:hint="eastAsia"/>
          <w:bCs/>
          <w:kern w:val="0"/>
          <w:sz w:val="32"/>
          <w:szCs w:val="32"/>
        </w:rPr>
      </w:pPr>
      <w:r w:rsidRPr="00D66B18">
        <w:rPr>
          <w:rFonts w:ascii="Times New Roman" w:eastAsia="仿宋_GB2312" w:hAnsi="Times New Roman" w:cs="Times New Roman" w:hint="eastAsia"/>
          <w:b/>
          <w:bCs/>
          <w:kern w:val="0"/>
          <w:sz w:val="32"/>
          <w:szCs w:val="32"/>
        </w:rPr>
        <w:t>重点支持方向：</w:t>
      </w:r>
      <w:r w:rsidRPr="00D66B18">
        <w:rPr>
          <w:rFonts w:ascii="仿宋_GB2312" w:eastAsia="仿宋_GB2312" w:hAnsi="Times New Roman" w:cs="Times New Roman" w:hint="eastAsia"/>
          <w:bCs/>
          <w:kern w:val="0"/>
          <w:sz w:val="32"/>
          <w:szCs w:val="32"/>
        </w:rPr>
        <w:t>高端集成电路与特色电子器件；平板显示及智能音视频设备技术；信息安全技术及产品；互联网+技术与产品；物联网技术与产品；云计算服务、大数据处理相关产品；行业应用软件和信息技术服务；下一代通信技术；人机交互与虚拟现实；各类DSP产品；卫星及应用等。</w:t>
      </w:r>
    </w:p>
    <w:p w:rsidR="00D66B18" w:rsidRPr="00D66B18" w:rsidRDefault="00D66B18" w:rsidP="00D66B18">
      <w:pPr>
        <w:adjustRightInd w:val="0"/>
        <w:snapToGrid w:val="0"/>
        <w:spacing w:line="500" w:lineRule="exact"/>
        <w:ind w:firstLine="564"/>
        <w:rPr>
          <w:rFonts w:ascii="黑体" w:eastAsia="黑体" w:hAnsi="黑体" w:cs="Times New Roman" w:hint="eastAsia"/>
          <w:bCs/>
          <w:kern w:val="0"/>
          <w:sz w:val="32"/>
          <w:szCs w:val="32"/>
        </w:rPr>
      </w:pPr>
      <w:r w:rsidRPr="00D66B18">
        <w:rPr>
          <w:rFonts w:ascii="黑体" w:eastAsia="黑体" w:hAnsi="黑体" w:cs="Times New Roman" w:hint="eastAsia"/>
          <w:bCs/>
          <w:kern w:val="0"/>
          <w:sz w:val="32"/>
          <w:szCs w:val="32"/>
        </w:rPr>
        <w:t>二、航空航天领域</w:t>
      </w:r>
    </w:p>
    <w:p w:rsidR="00D66B18" w:rsidRPr="00D66B18" w:rsidRDefault="00D66B18" w:rsidP="00D66B18">
      <w:pPr>
        <w:adjustRightInd w:val="0"/>
        <w:snapToGrid w:val="0"/>
        <w:spacing w:line="500" w:lineRule="exact"/>
        <w:ind w:firstLineChars="200" w:firstLine="643"/>
        <w:rPr>
          <w:rFonts w:ascii="黑体" w:eastAsia="黑体" w:hAnsi="黑体" w:cs="Times New Roman" w:hint="eastAsia"/>
          <w:kern w:val="0"/>
          <w:sz w:val="32"/>
          <w:szCs w:val="32"/>
        </w:rPr>
      </w:pPr>
      <w:r w:rsidRPr="00D66B18">
        <w:rPr>
          <w:rFonts w:ascii="Times New Roman" w:eastAsia="仿宋_GB2312" w:hAnsi="Times New Roman" w:cs="Times New Roman" w:hint="eastAsia"/>
          <w:b/>
          <w:bCs/>
          <w:kern w:val="0"/>
          <w:sz w:val="32"/>
          <w:szCs w:val="32"/>
        </w:rPr>
        <w:t>重点支持方向：</w:t>
      </w:r>
      <w:r w:rsidRPr="00D66B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航空航天制造技术与装备；通用航空技术与装备；航空发动机及零部件制造技术；航电系统、空管系统与民用航空运行技术与装备；航空维修技术等。</w:t>
      </w:r>
    </w:p>
    <w:p w:rsidR="00D66B18" w:rsidRPr="00D66B18" w:rsidRDefault="00D66B18" w:rsidP="00D66B18">
      <w:pPr>
        <w:adjustRightInd w:val="0"/>
        <w:snapToGrid w:val="0"/>
        <w:spacing w:line="500" w:lineRule="exact"/>
        <w:ind w:firstLineChars="200" w:firstLine="640"/>
        <w:rPr>
          <w:rFonts w:ascii="黑体" w:eastAsia="黑体" w:hAnsi="黑体" w:cs="Times New Roman" w:hint="eastAsia"/>
          <w:bCs/>
          <w:kern w:val="0"/>
          <w:sz w:val="32"/>
          <w:szCs w:val="32"/>
        </w:rPr>
      </w:pPr>
      <w:r w:rsidRPr="00D66B18">
        <w:rPr>
          <w:rFonts w:ascii="黑体" w:eastAsia="黑体" w:hAnsi="黑体" w:cs="Times New Roman" w:hint="eastAsia"/>
          <w:bCs/>
          <w:kern w:val="0"/>
          <w:sz w:val="32"/>
          <w:szCs w:val="32"/>
        </w:rPr>
        <w:t>三、新能源领域</w:t>
      </w:r>
    </w:p>
    <w:p w:rsidR="00D66B18" w:rsidRPr="00D66B18" w:rsidRDefault="00D66B18" w:rsidP="00D66B18">
      <w:pPr>
        <w:adjustRightInd w:val="0"/>
        <w:snapToGrid w:val="0"/>
        <w:spacing w:line="500" w:lineRule="exact"/>
        <w:ind w:firstLineChars="200" w:firstLine="643"/>
        <w:rPr>
          <w:rFonts w:ascii="Times New Roman" w:eastAsia="仿宋_GB2312" w:hAnsi="Times New Roman" w:cs="Times New Roman" w:hint="eastAsia"/>
          <w:kern w:val="0"/>
          <w:sz w:val="32"/>
          <w:szCs w:val="32"/>
        </w:rPr>
      </w:pPr>
      <w:r w:rsidRPr="00D66B18">
        <w:rPr>
          <w:rFonts w:ascii="Times New Roman" w:eastAsia="仿宋_GB2312" w:hAnsi="Times New Roman" w:cs="Times New Roman" w:hint="eastAsia"/>
          <w:b/>
          <w:bCs/>
          <w:kern w:val="0"/>
          <w:sz w:val="32"/>
          <w:szCs w:val="32"/>
        </w:rPr>
        <w:lastRenderedPageBreak/>
        <w:t>重点支持方向：</w:t>
      </w:r>
      <w:r w:rsidRPr="00D66B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清洁高效燃煤发电技术与装备；先进核电技术与装备；先进高效水电技术与装备；储能及分布式能源技术与产品；燃气轮机发电技术与装备；风力发电、太阳能发电及其他新能源发电技术与装备；智能电网技术与装备等。</w:t>
      </w:r>
    </w:p>
    <w:p w:rsidR="00D66B18" w:rsidRPr="00D66B18" w:rsidRDefault="00D66B18" w:rsidP="00D66B18">
      <w:pPr>
        <w:adjustRightInd w:val="0"/>
        <w:snapToGrid w:val="0"/>
        <w:spacing w:line="500" w:lineRule="exact"/>
        <w:ind w:firstLineChars="200" w:firstLine="640"/>
        <w:rPr>
          <w:rFonts w:ascii="黑体" w:eastAsia="黑体" w:hAnsi="黑体" w:cs="Times New Roman"/>
          <w:kern w:val="0"/>
          <w:sz w:val="32"/>
          <w:szCs w:val="32"/>
        </w:rPr>
      </w:pPr>
      <w:r w:rsidRPr="00D66B18">
        <w:rPr>
          <w:rFonts w:ascii="黑体" w:eastAsia="黑体" w:hAnsi="黑体" w:cs="Times New Roman" w:hint="eastAsia"/>
          <w:kern w:val="0"/>
          <w:sz w:val="32"/>
          <w:szCs w:val="32"/>
        </w:rPr>
        <w:t>四、先进制造领域</w:t>
      </w:r>
      <w:bookmarkStart w:id="1" w:name="_Toc224727992"/>
    </w:p>
    <w:p w:rsidR="00D66B18" w:rsidRPr="00D66B18" w:rsidRDefault="00D66B18" w:rsidP="00D66B18">
      <w:pPr>
        <w:adjustRightInd w:val="0"/>
        <w:snapToGrid w:val="0"/>
        <w:spacing w:line="500" w:lineRule="exact"/>
        <w:ind w:firstLineChars="200" w:firstLine="643"/>
        <w:rPr>
          <w:rFonts w:ascii="仿宋_GB2312" w:eastAsia="仿宋_GB2312" w:hAnsi="Times New Roman" w:cs="Times New Roman" w:hint="eastAsia"/>
          <w:bCs/>
          <w:kern w:val="0"/>
          <w:sz w:val="32"/>
          <w:szCs w:val="32"/>
        </w:rPr>
      </w:pPr>
      <w:r w:rsidRPr="00D66B18">
        <w:rPr>
          <w:rFonts w:ascii="Times New Roman" w:eastAsia="仿宋_GB2312" w:hAnsi="Times New Roman" w:cs="Times New Roman" w:hint="eastAsia"/>
          <w:b/>
          <w:bCs/>
          <w:kern w:val="0"/>
          <w:sz w:val="32"/>
          <w:szCs w:val="32"/>
        </w:rPr>
        <w:t>重点支持方向：</w:t>
      </w:r>
      <w:bookmarkStart w:id="2" w:name="_Toc224727994"/>
      <w:bookmarkStart w:id="3" w:name="_Toc162079441"/>
      <w:bookmarkStart w:id="4" w:name="_Toc162083281"/>
      <w:bookmarkStart w:id="5" w:name="_Toc162079193"/>
      <w:bookmarkStart w:id="6" w:name="_Toc161825504"/>
      <w:bookmarkStart w:id="7" w:name="_Toc161825113"/>
      <w:bookmarkStart w:id="8" w:name="_Toc161819188"/>
      <w:bookmarkStart w:id="9" w:name="_Toc161818710"/>
      <w:bookmarkStart w:id="10" w:name="_Toc161816810"/>
      <w:bookmarkStart w:id="11" w:name="_Toc161808993"/>
      <w:bookmarkStart w:id="12" w:name="_Toc161815880"/>
      <w:bookmarkStart w:id="13" w:name="_Toc161808709"/>
      <w:bookmarkStart w:id="14" w:name="_Toc161805678"/>
      <w:bookmarkStart w:id="15" w:name="_Toc161805460"/>
      <w:bookmarkStart w:id="16" w:name="_Toc161805241"/>
      <w:bookmarkStart w:id="17" w:name="_Toc161804665"/>
      <w:bookmarkEnd w:id="1"/>
      <w:r w:rsidRPr="00D66B18">
        <w:rPr>
          <w:rFonts w:ascii="仿宋_GB2312" w:eastAsia="仿宋_GB2312" w:hAnsi="Times New Roman" w:cs="Times New Roman" w:hint="eastAsia"/>
          <w:bCs/>
          <w:kern w:val="0"/>
          <w:sz w:val="32"/>
          <w:szCs w:val="32"/>
        </w:rPr>
        <w:t>智能制造装备；基础机械技术；</w:t>
      </w:r>
      <w:bookmarkStart w:id="18" w:name="_Toc224727995"/>
      <w:bookmarkStart w:id="19" w:name="_Toc162079442"/>
      <w:bookmarkStart w:id="20" w:name="_Toc162083282"/>
      <w:bookmarkStart w:id="21" w:name="_Toc162079194"/>
      <w:bookmarkStart w:id="22" w:name="_Toc161825505"/>
      <w:bookmarkStart w:id="23" w:name="_Toc161825114"/>
      <w:bookmarkStart w:id="24" w:name="_Toc161819189"/>
      <w:bookmarkStart w:id="25" w:name="_Toc161818711"/>
      <w:bookmarkStart w:id="26" w:name="_Toc161816811"/>
      <w:bookmarkStart w:id="27" w:name="_Toc161815881"/>
      <w:bookmarkStart w:id="28" w:name="_Toc161808994"/>
      <w:bookmarkStart w:id="29" w:name="_Toc161808710"/>
      <w:bookmarkStart w:id="30" w:name="_Toc161805679"/>
      <w:bookmarkStart w:id="31" w:name="_Toc161805461"/>
      <w:bookmarkStart w:id="32" w:name="_Toc161805242"/>
      <w:bookmarkStart w:id="33" w:name="_Toc161804666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D66B18">
        <w:rPr>
          <w:rFonts w:ascii="仿宋_GB2312" w:eastAsia="仿宋_GB2312" w:hAnsi="Times New Roman" w:cs="Times New Roman" w:hint="eastAsia"/>
          <w:bCs/>
          <w:kern w:val="0"/>
          <w:sz w:val="32"/>
          <w:szCs w:val="32"/>
        </w:rPr>
        <w:t>新型机械产品；先进制造系统集成创新；油气开采及加工技术及装备；大型工程施工成套设备及关键技术；高端配套基础零部件及关键技术；激光制造、微纳制造、3D打印等先进加工技术及产品</w:t>
      </w:r>
      <w:bookmarkStart w:id="34" w:name="_Toc224727996"/>
      <w:bookmarkStart w:id="35" w:name="_Toc162083283"/>
      <w:bookmarkStart w:id="36" w:name="_Toc162079443"/>
      <w:bookmarkStart w:id="37" w:name="_Toc161825115"/>
      <w:bookmarkStart w:id="38" w:name="_Toc162079195"/>
      <w:bookmarkStart w:id="39" w:name="_Toc161825506"/>
      <w:bookmarkStart w:id="40" w:name="_Toc161819190"/>
      <w:bookmarkStart w:id="41" w:name="_Toc161818712"/>
      <w:bookmarkStart w:id="42" w:name="_Toc161815882"/>
      <w:bookmarkStart w:id="43" w:name="_Toc161816812"/>
      <w:bookmarkStart w:id="44" w:name="_Toc161808995"/>
      <w:bookmarkStart w:id="45" w:name="_Toc161808711"/>
      <w:bookmarkStart w:id="46" w:name="_Toc161805680"/>
      <w:bookmarkStart w:id="47" w:name="_Toc161805462"/>
      <w:bookmarkStart w:id="48" w:name="_Toc161805243"/>
      <w:bookmarkStart w:id="49" w:name="_Toc16180466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r w:rsidRPr="00D66B18">
        <w:rPr>
          <w:rFonts w:ascii="仿宋_GB2312" w:eastAsia="仿宋_GB2312" w:hAnsi="Times New Roman" w:cs="Times New Roman" w:hint="eastAsia"/>
          <w:bCs/>
          <w:kern w:val="0"/>
          <w:sz w:val="32"/>
          <w:szCs w:val="32"/>
        </w:rPr>
        <w:t>；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r w:rsidRPr="00D66B18">
        <w:rPr>
          <w:rFonts w:ascii="仿宋_GB2312" w:eastAsia="仿宋_GB2312" w:hAnsi="Times New Roman" w:cs="Times New Roman" w:hint="eastAsia"/>
          <w:bCs/>
          <w:kern w:val="0"/>
          <w:sz w:val="32"/>
          <w:szCs w:val="32"/>
        </w:rPr>
        <w:t>高性能、智能化仪器仪表；</w:t>
      </w:r>
      <w:bookmarkStart w:id="50" w:name="_Toc224728015"/>
      <w:bookmarkStart w:id="51" w:name="_Toc162079461"/>
      <w:bookmarkStart w:id="52" w:name="_Toc162083301"/>
      <w:bookmarkStart w:id="53" w:name="_Toc162079213"/>
      <w:bookmarkStart w:id="54" w:name="_Toc161825524"/>
      <w:bookmarkStart w:id="55" w:name="_Toc161825133"/>
      <w:bookmarkStart w:id="56" w:name="_Toc161819208"/>
      <w:bookmarkStart w:id="57" w:name="_Toc161816830"/>
      <w:bookmarkStart w:id="58" w:name="_Toc161818730"/>
      <w:bookmarkStart w:id="59" w:name="_Toc161809013"/>
      <w:bookmarkStart w:id="60" w:name="_Toc161815900"/>
      <w:bookmarkStart w:id="61" w:name="_Toc161808729"/>
      <w:bookmarkStart w:id="62" w:name="_Toc161805698"/>
      <w:bookmarkStart w:id="63" w:name="_Toc161805480"/>
      <w:bookmarkStart w:id="64" w:name="_Toc161805261"/>
      <w:bookmarkStart w:id="65" w:name="_Toc161804685"/>
      <w:r w:rsidRPr="00D66B18">
        <w:rPr>
          <w:rFonts w:ascii="仿宋_GB2312" w:eastAsia="仿宋_GB2312" w:hAnsi="Times New Roman" w:cs="Times New Roman" w:hint="eastAsia"/>
          <w:bCs/>
          <w:kern w:val="0"/>
          <w:sz w:val="32"/>
          <w:szCs w:val="32"/>
        </w:rPr>
        <w:t>汽车制造关键技术与产品</w:t>
      </w:r>
      <w:bookmarkStart w:id="66" w:name="_Toc224728020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Pr="00D66B18">
        <w:rPr>
          <w:rFonts w:ascii="仿宋_GB2312" w:eastAsia="仿宋_GB2312" w:hAnsi="Times New Roman" w:cs="Times New Roman" w:hint="eastAsia"/>
          <w:bCs/>
          <w:kern w:val="0"/>
          <w:sz w:val="32"/>
          <w:szCs w:val="32"/>
        </w:rPr>
        <w:t>等。</w:t>
      </w:r>
      <w:bookmarkEnd w:id="66"/>
    </w:p>
    <w:p w:rsidR="00D66B18" w:rsidRPr="00D66B18" w:rsidRDefault="00D66B18" w:rsidP="00D66B18">
      <w:pPr>
        <w:adjustRightInd w:val="0"/>
        <w:snapToGrid w:val="0"/>
        <w:spacing w:line="500" w:lineRule="exact"/>
        <w:ind w:firstLine="564"/>
        <w:rPr>
          <w:rFonts w:ascii="黑体" w:eastAsia="黑体" w:hAnsi="黑体" w:cs="Times New Roman" w:hint="eastAsia"/>
          <w:kern w:val="0"/>
          <w:sz w:val="32"/>
          <w:szCs w:val="32"/>
        </w:rPr>
      </w:pPr>
      <w:r w:rsidRPr="00D66B18">
        <w:rPr>
          <w:rFonts w:ascii="黑体" w:eastAsia="黑体" w:hAnsi="黑体" w:cs="Times New Roman" w:hint="eastAsia"/>
          <w:bCs/>
          <w:kern w:val="0"/>
          <w:sz w:val="32"/>
          <w:szCs w:val="32"/>
        </w:rPr>
        <w:t>五、交通领域</w:t>
      </w:r>
    </w:p>
    <w:p w:rsidR="00D66B18" w:rsidRPr="00D66B18" w:rsidRDefault="00D66B18" w:rsidP="00D66B18">
      <w:pPr>
        <w:adjustRightInd w:val="0"/>
        <w:snapToGrid w:val="0"/>
        <w:spacing w:line="500" w:lineRule="exact"/>
        <w:ind w:firstLine="564"/>
        <w:rPr>
          <w:rFonts w:ascii="黑体" w:eastAsia="黑体" w:hAnsi="黑体" w:cs="Times New Roman" w:hint="eastAsia"/>
          <w:kern w:val="0"/>
          <w:sz w:val="32"/>
          <w:szCs w:val="32"/>
        </w:rPr>
      </w:pPr>
      <w:r w:rsidRPr="00D66B18">
        <w:rPr>
          <w:rFonts w:ascii="Times New Roman" w:eastAsia="仿宋_GB2312" w:hAnsi="Times New Roman" w:cs="Times New Roman" w:hint="eastAsia"/>
          <w:b/>
          <w:bCs/>
          <w:kern w:val="0"/>
          <w:sz w:val="32"/>
          <w:szCs w:val="32"/>
        </w:rPr>
        <w:t>重点支持方向：</w:t>
      </w:r>
      <w:r w:rsidRPr="00D66B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新型城市轨道交通；智能交通技术及相关产品；轨道交通技术及相关产品；隧道及地下工程设计修建技术等。</w:t>
      </w:r>
    </w:p>
    <w:p w:rsidR="00D66B18" w:rsidRPr="00D66B18" w:rsidRDefault="00D66B18" w:rsidP="00D66B18">
      <w:pPr>
        <w:adjustRightInd w:val="0"/>
        <w:snapToGrid w:val="0"/>
        <w:spacing w:line="500" w:lineRule="exact"/>
        <w:ind w:firstLine="564"/>
        <w:rPr>
          <w:rFonts w:ascii="黑体" w:eastAsia="黑体" w:hAnsi="黑体" w:cs="Times New Roman" w:hint="eastAsia"/>
          <w:bCs/>
          <w:kern w:val="0"/>
          <w:sz w:val="32"/>
          <w:szCs w:val="32"/>
        </w:rPr>
      </w:pPr>
      <w:r w:rsidRPr="00D66B18">
        <w:rPr>
          <w:rFonts w:ascii="黑体" w:eastAsia="黑体" w:hAnsi="黑体" w:cs="Times New Roman" w:hint="eastAsia"/>
          <w:bCs/>
          <w:kern w:val="0"/>
          <w:sz w:val="32"/>
          <w:szCs w:val="32"/>
        </w:rPr>
        <w:t>六、节能技术及节能环保装备领域</w:t>
      </w:r>
    </w:p>
    <w:p w:rsidR="00D66B18" w:rsidRPr="00D66B18" w:rsidRDefault="00D66B18" w:rsidP="00D66B18">
      <w:pPr>
        <w:adjustRightInd w:val="0"/>
        <w:snapToGrid w:val="0"/>
        <w:spacing w:line="500" w:lineRule="exact"/>
        <w:ind w:firstLine="564"/>
        <w:rPr>
          <w:rFonts w:ascii="Times New Roman" w:eastAsia="仿宋_GB2312" w:hAnsi="Times New Roman" w:cs="Times New Roman" w:hint="eastAsia"/>
          <w:kern w:val="0"/>
          <w:sz w:val="32"/>
          <w:szCs w:val="32"/>
        </w:rPr>
      </w:pPr>
      <w:r w:rsidRPr="00D66B18">
        <w:rPr>
          <w:rFonts w:ascii="Times New Roman" w:eastAsia="仿宋_GB2312" w:hAnsi="Times New Roman" w:cs="Times New Roman" w:hint="eastAsia"/>
          <w:b/>
          <w:bCs/>
          <w:kern w:val="0"/>
          <w:sz w:val="32"/>
          <w:szCs w:val="32"/>
        </w:rPr>
        <w:t>重点支持方向：</w:t>
      </w:r>
      <w:r w:rsidRPr="00D66B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高效节能技术和产品；可再生清洁能源技术及产品；建筑节能及产品；高效清洁节能锅炉、炉窑；工程机械节能减排技术与产品；高效节能电机及电力装备；环境污染防治、保护、监测装备与技术等。</w:t>
      </w:r>
    </w:p>
    <w:p w:rsidR="00D66B18" w:rsidRPr="00D66B18" w:rsidRDefault="00D66B18" w:rsidP="00D66B18">
      <w:pPr>
        <w:adjustRightInd w:val="0"/>
        <w:snapToGrid w:val="0"/>
        <w:spacing w:line="500" w:lineRule="exact"/>
        <w:ind w:firstLine="564"/>
        <w:rPr>
          <w:rFonts w:ascii="黑体" w:eastAsia="黑体" w:hAnsi="黑体" w:cs="Times New Roman"/>
          <w:bCs/>
          <w:kern w:val="0"/>
          <w:sz w:val="32"/>
          <w:szCs w:val="32"/>
        </w:rPr>
      </w:pPr>
      <w:r w:rsidRPr="00D66B18">
        <w:rPr>
          <w:rFonts w:ascii="黑体" w:eastAsia="黑体" w:hAnsi="黑体" w:cs="Times New Roman" w:hint="eastAsia"/>
          <w:bCs/>
          <w:kern w:val="0"/>
          <w:sz w:val="32"/>
          <w:szCs w:val="32"/>
        </w:rPr>
        <w:t>七、节能与新能源汽车领域</w:t>
      </w:r>
    </w:p>
    <w:p w:rsidR="00D66B18" w:rsidRPr="00D66B18" w:rsidRDefault="00D66B18" w:rsidP="00D66B18">
      <w:pPr>
        <w:adjustRightInd w:val="0"/>
        <w:snapToGrid w:val="0"/>
        <w:spacing w:line="500" w:lineRule="exact"/>
        <w:ind w:firstLineChars="200" w:firstLine="643"/>
        <w:rPr>
          <w:rFonts w:ascii="黑体" w:eastAsia="黑体" w:hAnsi="黑体" w:cs="Times New Roman" w:hint="eastAsia"/>
          <w:kern w:val="0"/>
          <w:sz w:val="32"/>
          <w:szCs w:val="32"/>
        </w:rPr>
      </w:pPr>
      <w:r w:rsidRPr="00D66B18">
        <w:rPr>
          <w:rFonts w:ascii="Times New Roman" w:eastAsia="仿宋_GB2312" w:hAnsi="Times New Roman" w:cs="Times New Roman" w:hint="eastAsia"/>
          <w:b/>
          <w:bCs/>
          <w:kern w:val="0"/>
          <w:sz w:val="32"/>
          <w:szCs w:val="32"/>
        </w:rPr>
        <w:t>重点支持方向：</w:t>
      </w:r>
      <w:r w:rsidRPr="00D66B18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车辆轻量化等整车制造技术；关键零部件技术；动力电池及系统；整车级电控技术；混合动力系统关键技术；智能网联汽车技术；汽车电子等。</w:t>
      </w:r>
    </w:p>
    <w:p w:rsidR="00D66B18" w:rsidRPr="00D66B18" w:rsidRDefault="00D66B18" w:rsidP="00D66B18">
      <w:pPr>
        <w:adjustRightInd w:val="0"/>
        <w:snapToGrid w:val="0"/>
        <w:spacing w:line="500" w:lineRule="exact"/>
        <w:ind w:firstLineChars="200" w:firstLine="640"/>
        <w:rPr>
          <w:rFonts w:ascii="黑体" w:eastAsia="黑体" w:hAnsi="黑体" w:cs="Times New Roman" w:hint="eastAsia"/>
          <w:kern w:val="0"/>
          <w:sz w:val="32"/>
          <w:szCs w:val="32"/>
        </w:rPr>
      </w:pPr>
      <w:r w:rsidRPr="00D66B18">
        <w:rPr>
          <w:rFonts w:ascii="黑体" w:eastAsia="黑体" w:hAnsi="黑体" w:cs="Times New Roman" w:hint="eastAsia"/>
          <w:kern w:val="0"/>
          <w:sz w:val="32"/>
          <w:szCs w:val="32"/>
        </w:rPr>
        <w:t>八、新材料领域</w:t>
      </w:r>
    </w:p>
    <w:p w:rsidR="00D66B18" w:rsidRPr="00D66B18" w:rsidRDefault="00D66B18" w:rsidP="00D66B18">
      <w:pPr>
        <w:adjustRightInd w:val="0"/>
        <w:snapToGrid w:val="0"/>
        <w:spacing w:line="500" w:lineRule="exact"/>
        <w:ind w:firstLineChars="200" w:firstLine="643"/>
        <w:rPr>
          <w:rFonts w:ascii="Times New Roman" w:eastAsia="仿宋_GB2312" w:hAnsi="Times New Roman" w:cs="Times New Roman" w:hint="eastAsia"/>
          <w:kern w:val="0"/>
          <w:sz w:val="32"/>
          <w:szCs w:val="32"/>
        </w:rPr>
      </w:pPr>
      <w:r w:rsidRPr="00D66B18">
        <w:rPr>
          <w:rFonts w:ascii="Times New Roman" w:eastAsia="仿宋_GB2312" w:hAnsi="Times New Roman" w:cs="Times New Roman" w:hint="eastAsia"/>
          <w:b/>
          <w:bCs/>
          <w:kern w:val="0"/>
          <w:sz w:val="32"/>
          <w:szCs w:val="32"/>
        </w:rPr>
        <w:t>重点支持方向：</w:t>
      </w:r>
      <w:r w:rsidRPr="00D66B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先进金属材料；纳米材料；钒钛与稀土</w:t>
      </w:r>
      <w:r w:rsidRPr="00D66B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lastRenderedPageBreak/>
        <w:t>新材料；特种高分子及复合材料；电子信息与新能源材料；新型无机非金属材料；新材料设计与材料基因组；核电关键材料等。</w:t>
      </w:r>
    </w:p>
    <w:p w:rsidR="00D66B18" w:rsidRPr="00D66B18" w:rsidRDefault="00D66B18" w:rsidP="00D66B18">
      <w:pPr>
        <w:adjustRightInd w:val="0"/>
        <w:snapToGrid w:val="0"/>
        <w:spacing w:line="500" w:lineRule="exact"/>
        <w:ind w:firstLine="564"/>
        <w:rPr>
          <w:rFonts w:ascii="黑体" w:eastAsia="黑体" w:hAnsi="黑体" w:cs="Times New Roman"/>
          <w:bCs/>
          <w:kern w:val="0"/>
          <w:sz w:val="32"/>
          <w:szCs w:val="32"/>
        </w:rPr>
      </w:pPr>
      <w:r w:rsidRPr="00D66B18">
        <w:rPr>
          <w:rFonts w:ascii="黑体" w:eastAsia="黑体" w:hAnsi="黑体" w:cs="Times New Roman" w:hint="eastAsia"/>
          <w:bCs/>
          <w:kern w:val="0"/>
          <w:sz w:val="32"/>
          <w:szCs w:val="32"/>
        </w:rPr>
        <w:t>九、化工领域</w:t>
      </w:r>
    </w:p>
    <w:p w:rsidR="00D66B18" w:rsidRPr="00D66B18" w:rsidRDefault="00D66B18" w:rsidP="00D66B18">
      <w:pPr>
        <w:adjustRightInd w:val="0"/>
        <w:snapToGrid w:val="0"/>
        <w:spacing w:line="500" w:lineRule="exact"/>
        <w:ind w:firstLine="564"/>
        <w:rPr>
          <w:rFonts w:ascii="Times New Roman" w:eastAsia="仿宋_GB2312" w:hAnsi="Times New Roman" w:cs="Times New Roman" w:hint="eastAsia"/>
          <w:kern w:val="0"/>
          <w:sz w:val="32"/>
          <w:szCs w:val="32"/>
          <w:lang w:val="zh-CN"/>
        </w:rPr>
      </w:pPr>
      <w:r w:rsidRPr="00D66B18">
        <w:rPr>
          <w:rFonts w:ascii="Times New Roman" w:eastAsia="仿宋_GB2312" w:hAnsi="Times New Roman" w:cs="Times New Roman" w:hint="eastAsia"/>
          <w:b/>
          <w:bCs/>
          <w:kern w:val="0"/>
          <w:sz w:val="32"/>
          <w:szCs w:val="32"/>
        </w:rPr>
        <w:t>重点支持方向：</w:t>
      </w:r>
      <w:r w:rsidRPr="00D66B18">
        <w:rPr>
          <w:rFonts w:ascii="Times New Roman" w:eastAsia="仿宋_GB2312" w:hAnsi="Times New Roman" w:cs="Times New Roman" w:hint="eastAsia"/>
          <w:kern w:val="0"/>
          <w:sz w:val="32"/>
          <w:szCs w:val="32"/>
          <w:lang w:val="zh-CN"/>
        </w:rPr>
        <w:t>耐温抗蚀化工行业专用设备；节能减排的化工过程控制系统；电子化学品；新型催化剂及催化技术：精细化学品；新型环保橡塑助剂；超细功能材料；其它大宗、精细、功能化学品等。</w:t>
      </w:r>
    </w:p>
    <w:p w:rsidR="00D66B18" w:rsidRPr="00D66B18" w:rsidRDefault="00D66B18" w:rsidP="00D66B18">
      <w:pPr>
        <w:adjustRightInd w:val="0"/>
        <w:snapToGrid w:val="0"/>
        <w:spacing w:line="500" w:lineRule="exact"/>
        <w:ind w:firstLine="564"/>
        <w:rPr>
          <w:rFonts w:ascii="黑体" w:eastAsia="黑体" w:hAnsi="黑体" w:cs="Times New Roman"/>
          <w:bCs/>
          <w:kern w:val="0"/>
          <w:sz w:val="32"/>
          <w:szCs w:val="32"/>
        </w:rPr>
      </w:pPr>
      <w:r w:rsidRPr="00D66B18">
        <w:rPr>
          <w:rFonts w:ascii="黑体" w:eastAsia="黑体" w:hAnsi="黑体" w:cs="Times New Roman" w:hint="eastAsia"/>
          <w:bCs/>
          <w:kern w:val="0"/>
          <w:sz w:val="32"/>
          <w:szCs w:val="32"/>
        </w:rPr>
        <w:t>十、轻工纺织</w:t>
      </w:r>
      <w:bookmarkStart w:id="67" w:name="_Toc224727805"/>
      <w:r w:rsidRPr="00D66B18">
        <w:rPr>
          <w:rFonts w:ascii="黑体" w:eastAsia="黑体" w:hAnsi="黑体" w:cs="Times New Roman" w:hint="eastAsia"/>
          <w:bCs/>
          <w:kern w:val="0"/>
          <w:sz w:val="32"/>
          <w:szCs w:val="32"/>
        </w:rPr>
        <w:t>领域</w:t>
      </w:r>
    </w:p>
    <w:p w:rsidR="00D66B18" w:rsidRPr="00D66B18" w:rsidRDefault="00D66B18" w:rsidP="00D66B18">
      <w:pPr>
        <w:adjustRightInd w:val="0"/>
        <w:snapToGrid w:val="0"/>
        <w:spacing w:line="500" w:lineRule="exact"/>
        <w:ind w:firstLine="564"/>
        <w:rPr>
          <w:rFonts w:ascii="Times New Roman" w:eastAsia="仿宋_GB2312" w:hAnsi="Times New Roman" w:cs="Times New Roman" w:hint="eastAsia"/>
          <w:kern w:val="0"/>
          <w:sz w:val="32"/>
          <w:szCs w:val="32"/>
        </w:rPr>
      </w:pPr>
      <w:bookmarkStart w:id="68" w:name="_Toc224727927"/>
      <w:bookmarkEnd w:id="67"/>
      <w:r w:rsidRPr="00D66B18">
        <w:rPr>
          <w:rFonts w:ascii="Times New Roman" w:eastAsia="仿宋_GB2312" w:hAnsi="Times New Roman" w:cs="Times New Roman" w:hint="eastAsia"/>
          <w:b/>
          <w:bCs/>
          <w:kern w:val="0"/>
          <w:sz w:val="32"/>
          <w:szCs w:val="32"/>
        </w:rPr>
        <w:t>重点支持方向：</w:t>
      </w:r>
      <w:r w:rsidRPr="00D66B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轻工、纺织行业新技术与专用设备；新型纤维材料；生物催化技术及产品；微生物发酵新技术和新产品；新型高效工业酶制剂；轻工纺织行业清洁化生产技术与装备</w:t>
      </w:r>
      <w:bookmarkEnd w:id="68"/>
      <w:r w:rsidRPr="00D66B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等。</w:t>
      </w:r>
    </w:p>
    <w:p w:rsidR="00D66B18" w:rsidRPr="00D66B18" w:rsidRDefault="00D66B18" w:rsidP="00D66B18">
      <w:pPr>
        <w:snapToGrid w:val="0"/>
        <w:spacing w:line="500" w:lineRule="exact"/>
        <w:ind w:firstLineChars="200" w:firstLine="422"/>
        <w:jc w:val="center"/>
        <w:rPr>
          <w:rFonts w:ascii="仿宋_GB2312" w:eastAsia="宋体" w:hAnsi="仿宋" w:cs="Times New Roman"/>
          <w:b/>
          <w:szCs w:val="24"/>
        </w:rPr>
      </w:pPr>
    </w:p>
    <w:p w:rsidR="00D66B18" w:rsidRPr="00D66B18" w:rsidRDefault="00D66B18" w:rsidP="00D66B18">
      <w:pPr>
        <w:snapToGrid w:val="0"/>
        <w:spacing w:line="500" w:lineRule="exact"/>
        <w:ind w:firstLineChars="200" w:firstLine="643"/>
        <w:jc w:val="center"/>
        <w:rPr>
          <w:rFonts w:ascii="仿宋_GB2312" w:eastAsia="仿宋_GB2312" w:hAnsi="仿宋" w:cs="Times New Roman" w:hint="eastAsia"/>
          <w:b/>
          <w:sz w:val="32"/>
          <w:szCs w:val="32"/>
        </w:rPr>
      </w:pPr>
    </w:p>
    <w:p w:rsidR="00D66B18" w:rsidRPr="00D66B18" w:rsidRDefault="00D66B18" w:rsidP="00D66B18">
      <w:pPr>
        <w:snapToGrid w:val="0"/>
        <w:spacing w:line="500" w:lineRule="exact"/>
        <w:ind w:firstLineChars="200" w:firstLine="643"/>
        <w:jc w:val="center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D66B18">
        <w:rPr>
          <w:rFonts w:ascii="仿宋_GB2312" w:eastAsia="仿宋_GB2312" w:hAnsi="仿宋" w:cs="Times New Roman" w:hint="eastAsia"/>
          <w:b/>
          <w:sz w:val="32"/>
          <w:szCs w:val="32"/>
        </w:rPr>
        <w:t>高新技术及产业化面上项目填报《四川省重点研发项目申报书》</w:t>
      </w:r>
    </w:p>
    <w:p w:rsidR="00D66B18" w:rsidRPr="00D66B18" w:rsidRDefault="00D66B18" w:rsidP="00D66B18">
      <w:pPr>
        <w:snapToGrid w:val="0"/>
        <w:spacing w:line="500" w:lineRule="exact"/>
        <w:ind w:firstLineChars="200" w:firstLine="643"/>
        <w:jc w:val="left"/>
        <w:rPr>
          <w:rFonts w:ascii="仿宋_GB2312" w:eastAsia="仿宋_GB2312" w:hAnsi="仿宋" w:cs="Times New Roman" w:hint="eastAsia"/>
          <w:b/>
          <w:sz w:val="32"/>
          <w:szCs w:val="32"/>
        </w:rPr>
      </w:pPr>
    </w:p>
    <w:p w:rsidR="00D66B18" w:rsidRPr="00D66B18" w:rsidRDefault="00D66B18" w:rsidP="00D66B18">
      <w:pPr>
        <w:snapToGrid w:val="0"/>
        <w:spacing w:line="500" w:lineRule="exact"/>
        <w:ind w:firstLineChars="200" w:firstLine="643"/>
        <w:jc w:val="left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D66B18">
        <w:rPr>
          <w:rFonts w:ascii="仿宋_GB2312" w:eastAsia="仿宋_GB2312" w:hAnsi="仿宋" w:cs="Times New Roman" w:hint="eastAsia"/>
          <w:b/>
          <w:sz w:val="32"/>
          <w:szCs w:val="32"/>
        </w:rPr>
        <w:t>高新处联系人：杨  欣028-86715358</w:t>
      </w:r>
    </w:p>
    <w:p w:rsidR="00D66B18" w:rsidRPr="00D66B18" w:rsidRDefault="00D66B18" w:rsidP="00D66B18">
      <w:pPr>
        <w:snapToGrid w:val="0"/>
        <w:spacing w:line="500" w:lineRule="exact"/>
        <w:ind w:firstLineChars="200" w:firstLine="643"/>
        <w:jc w:val="left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D66B18">
        <w:rPr>
          <w:rFonts w:ascii="仿宋_GB2312" w:eastAsia="仿宋_GB2312" w:hAnsi="仿宋" w:cs="Times New Roman" w:hint="eastAsia"/>
          <w:b/>
          <w:sz w:val="32"/>
          <w:szCs w:val="32"/>
        </w:rPr>
        <w:t xml:space="preserve">              任  俨028-86717385</w:t>
      </w:r>
    </w:p>
    <w:p w:rsidR="00D66B18" w:rsidRPr="00D66B18" w:rsidRDefault="00D66B18" w:rsidP="00D66B18">
      <w:pPr>
        <w:snapToGrid w:val="0"/>
        <w:spacing w:line="500" w:lineRule="exact"/>
        <w:ind w:firstLineChars="200" w:firstLine="643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D66B18">
        <w:rPr>
          <w:rFonts w:ascii="仿宋_GB2312" w:eastAsia="仿宋_GB2312" w:hAnsi="仿宋" w:cs="Times New Roman" w:hint="eastAsia"/>
          <w:b/>
          <w:sz w:val="32"/>
          <w:szCs w:val="32"/>
        </w:rPr>
        <w:t xml:space="preserve">计划处联系人：林  丹028-86669425  </w:t>
      </w:r>
    </w:p>
    <w:p w:rsidR="00D66B18" w:rsidRPr="00D66B18" w:rsidRDefault="00D66B18" w:rsidP="00D66B18">
      <w:pPr>
        <w:snapToGrid w:val="0"/>
        <w:spacing w:line="500" w:lineRule="exact"/>
        <w:ind w:firstLineChars="900" w:firstLine="2891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D66B18">
        <w:rPr>
          <w:rFonts w:ascii="仿宋_GB2312" w:eastAsia="仿宋_GB2312" w:hAnsi="仿宋" w:cs="Times New Roman" w:hint="eastAsia"/>
          <w:b/>
          <w:sz w:val="32"/>
          <w:szCs w:val="32"/>
        </w:rPr>
        <w:t>邓  睿028-86663469</w:t>
      </w:r>
    </w:p>
    <w:p w:rsidR="00D66B18" w:rsidRPr="00D66B18" w:rsidRDefault="00D66B18" w:rsidP="00D66B18">
      <w:pPr>
        <w:snapToGrid w:val="0"/>
        <w:spacing w:line="500" w:lineRule="exact"/>
        <w:ind w:firstLineChars="200" w:firstLine="643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D66B18">
        <w:rPr>
          <w:rFonts w:ascii="仿宋_GB2312" w:eastAsia="仿宋_GB2312" w:hAnsi="仿宋" w:cs="Times New Roman" w:hint="eastAsia"/>
          <w:b/>
          <w:sz w:val="32"/>
          <w:szCs w:val="32"/>
        </w:rPr>
        <w:t>技术支持热线: 马璐钰028-86726087</w:t>
      </w:r>
    </w:p>
    <w:p w:rsidR="00D66B18" w:rsidRPr="00D66B18" w:rsidRDefault="00D66B18" w:rsidP="00D66B18">
      <w:pPr>
        <w:snapToGrid w:val="0"/>
        <w:spacing w:line="500" w:lineRule="exact"/>
        <w:ind w:firstLineChars="200" w:firstLine="643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D66B18">
        <w:rPr>
          <w:rFonts w:ascii="仿宋_GB2312" w:eastAsia="仿宋_GB2312" w:hAnsi="仿宋" w:cs="Times New Roman" w:hint="eastAsia"/>
          <w:b/>
          <w:sz w:val="32"/>
          <w:szCs w:val="32"/>
        </w:rPr>
        <w:t xml:space="preserve">              张  波028-68187970</w:t>
      </w:r>
    </w:p>
    <w:p w:rsidR="00D66B18" w:rsidRPr="00D66B18" w:rsidRDefault="00D66B18" w:rsidP="00D66B18">
      <w:pPr>
        <w:snapToGrid w:val="0"/>
        <w:spacing w:line="500" w:lineRule="exact"/>
        <w:ind w:firstLineChars="895" w:firstLine="2875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D66B18">
        <w:rPr>
          <w:rFonts w:ascii="仿宋_GB2312" w:eastAsia="仿宋_GB2312" w:hAnsi="仿宋" w:cs="Times New Roman" w:hint="eastAsia"/>
          <w:b/>
          <w:sz w:val="32"/>
          <w:szCs w:val="32"/>
        </w:rPr>
        <w:t>蔡友保028-85249950</w:t>
      </w:r>
    </w:p>
    <w:p w:rsidR="00D66B18" w:rsidRPr="00D66B18" w:rsidRDefault="00D66B18" w:rsidP="00D66B18">
      <w:pPr>
        <w:snapToGrid w:val="0"/>
        <w:spacing w:line="500" w:lineRule="exact"/>
        <w:ind w:firstLineChars="895" w:firstLine="2875"/>
        <w:rPr>
          <w:rFonts w:ascii="Times New Roman" w:eastAsia="宋体" w:hAnsi="宋体" w:cs="Times New Roman" w:hint="eastAsia"/>
          <w:szCs w:val="24"/>
        </w:rPr>
      </w:pPr>
      <w:r w:rsidRPr="00D66B18">
        <w:rPr>
          <w:rFonts w:ascii="仿宋_GB2312" w:eastAsia="仿宋_GB2312" w:hAnsi="仿宋" w:cs="Times New Roman" w:hint="eastAsia"/>
          <w:b/>
          <w:sz w:val="32"/>
          <w:szCs w:val="32"/>
        </w:rPr>
        <w:t>冯  暄028-68187980</w:t>
      </w:r>
    </w:p>
    <w:p w:rsidR="00F162BD" w:rsidRDefault="00F162BD">
      <w:bookmarkStart w:id="69" w:name="_GoBack"/>
      <w:bookmarkEnd w:id="69"/>
    </w:p>
    <w:sectPr w:rsidR="00F162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3EC" w:rsidRDefault="00B953EC" w:rsidP="00D66B18">
      <w:r>
        <w:separator/>
      </w:r>
    </w:p>
  </w:endnote>
  <w:endnote w:type="continuationSeparator" w:id="0">
    <w:p w:rsidR="00B953EC" w:rsidRDefault="00B953EC" w:rsidP="00D66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3EC" w:rsidRDefault="00B953EC" w:rsidP="00D66B18">
      <w:r>
        <w:separator/>
      </w:r>
    </w:p>
  </w:footnote>
  <w:footnote w:type="continuationSeparator" w:id="0">
    <w:p w:rsidR="00B953EC" w:rsidRDefault="00B953EC" w:rsidP="00D66B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730"/>
    <w:rsid w:val="00686514"/>
    <w:rsid w:val="00AF0730"/>
    <w:rsid w:val="00B953EC"/>
    <w:rsid w:val="00D66B18"/>
    <w:rsid w:val="00F1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DDAE854-4ECB-46E7-BACC-8A3436FA1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6B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6B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6B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6B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6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234</Words>
  <Characters>1336</Characters>
  <Application>Microsoft Office Word</Application>
  <DocSecurity>0</DocSecurity>
  <Lines>11</Lines>
  <Paragraphs>3</Paragraphs>
  <ScaleCrop>false</ScaleCrop>
  <Company>MS</Company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泸医附院</dc:creator>
  <cp:keywords/>
  <dc:description/>
  <cp:lastModifiedBy>泸医附院</cp:lastModifiedBy>
  <cp:revision>2</cp:revision>
  <dcterms:created xsi:type="dcterms:W3CDTF">2016-07-13T09:13:00Z</dcterms:created>
  <dcterms:modified xsi:type="dcterms:W3CDTF">2016-07-13T09:13:00Z</dcterms:modified>
</cp:coreProperties>
</file>