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bidi w:val="0"/>
        <w:snapToGrid/>
        <w:spacing w:beforeAutospacing="0" w:afterAutospacing="0" w:line="560" w:lineRule="exact"/>
        <w:ind w:left="0" w:leftChars="0" w:right="0" w:rightChars="0"/>
        <w:jc w:val="center"/>
        <w:textAlignment w:val="auto"/>
        <w:rPr>
          <w:rFonts w:hint="default" w:ascii="方正小标宋简体" w:hAnsi="方正小标宋简体" w:eastAsia="方正小标宋简体" w:cs="方正小标宋简体"/>
          <w:bCs w:val="0"/>
          <w:color w:val="000000"/>
          <w:sz w:val="44"/>
          <w:szCs w:val="44"/>
          <w:shd w:val="clear" w:color="auto" w:fill="FFFFFF"/>
          <w:lang w:val="en-US" w:eastAsia="zh-CN"/>
        </w:rPr>
      </w:pPr>
      <w:r>
        <w:rPr>
          <w:rFonts w:hint="default" w:ascii="方正小标宋简体" w:hAnsi="方正小标宋简体" w:eastAsia="方正小标宋简体" w:cs="方正小标宋简体"/>
          <w:bCs w:val="0"/>
          <w:color w:val="000000"/>
          <w:sz w:val="44"/>
          <w:szCs w:val="44"/>
          <w:shd w:val="clear" w:color="auto" w:fill="FFFFFF"/>
          <w:lang w:val="en-US" w:eastAsia="zh-CN"/>
        </w:rPr>
        <w:t>关于开展四川省教育厅2022年网络思想</w:t>
      </w:r>
    </w:p>
    <w:p>
      <w:pPr>
        <w:keepNext w:val="0"/>
        <w:keepLines w:val="0"/>
        <w:pageBreakBefore w:val="0"/>
        <w:widowControl/>
        <w:suppressLineNumbers w:val="0"/>
        <w:kinsoku/>
        <w:wordWrap/>
        <w:overflowPunct/>
        <w:topLinePunct w:val="0"/>
        <w:bidi w:val="0"/>
        <w:snapToGrid/>
        <w:spacing w:beforeAutospacing="0" w:afterAutospacing="0" w:line="560" w:lineRule="exact"/>
        <w:ind w:left="0" w:leftChars="0" w:right="0" w:rightChars="0"/>
        <w:jc w:val="center"/>
        <w:textAlignment w:val="auto"/>
        <w:rPr>
          <w:rFonts w:hint="default" w:ascii="方正小标宋简体" w:hAnsi="方正小标宋简体" w:eastAsia="方正小标宋简体" w:cs="方正小标宋简体"/>
          <w:bCs w:val="0"/>
          <w:color w:val="000000"/>
          <w:sz w:val="44"/>
          <w:szCs w:val="44"/>
          <w:shd w:val="clear" w:color="auto" w:fill="FFFFFF"/>
          <w:lang w:val="en-US" w:eastAsia="zh-CN"/>
        </w:rPr>
      </w:pPr>
      <w:bookmarkStart w:id="0" w:name="_GoBack"/>
      <w:r>
        <w:rPr>
          <w:rFonts w:hint="default" w:ascii="方正小标宋简体" w:hAnsi="方正小标宋简体" w:eastAsia="方正小标宋简体" w:cs="方正小标宋简体"/>
          <w:bCs w:val="0"/>
          <w:color w:val="000000"/>
          <w:sz w:val="44"/>
          <w:szCs w:val="44"/>
          <w:shd w:val="clear" w:color="auto" w:fill="FFFFFF"/>
          <w:lang w:val="en-US" w:eastAsia="zh-CN"/>
        </w:rPr>
        <w:t>政治教育研究课题申报工作的通知</w:t>
      </w:r>
    </w:p>
    <w:bookmarkEnd w:id="0"/>
    <w:p>
      <w:pPr>
        <w:keepNext w:val="0"/>
        <w:keepLines w:val="0"/>
        <w:pageBreakBefore w:val="0"/>
        <w:widowControl/>
        <w:suppressLineNumbers w:val="0"/>
        <w:kinsoku/>
        <w:wordWrap/>
        <w:overflowPunct/>
        <w:topLinePunct w:val="0"/>
        <w:bidi w:val="0"/>
        <w:snapToGrid/>
        <w:spacing w:beforeAutospacing="0" w:afterAutospacing="0" w:line="560" w:lineRule="exact"/>
        <w:ind w:left="0" w:leftChars="0" w:right="0" w:rightChars="0"/>
        <w:jc w:val="left"/>
        <w:textAlignment w:val="auto"/>
        <w:rPr>
          <w:rFonts w:hint="eastAsia" w:ascii="仿宋_GB2312" w:hAnsi="仿宋_GB2312" w:eastAsia="仿宋_GB2312" w:cs="仿宋_GB2312"/>
          <w:b w:val="0"/>
          <w:bCs/>
          <w:sz w:val="32"/>
          <w:szCs w:val="32"/>
          <w:lang w:val="en-US" w:eastAsia="zh-CN"/>
        </w:rPr>
      </w:pPr>
    </w:p>
    <w:p>
      <w:pPr>
        <w:keepNext w:val="0"/>
        <w:keepLines w:val="0"/>
        <w:pageBreakBefore w:val="0"/>
        <w:widowControl/>
        <w:suppressLineNumbers w:val="0"/>
        <w:kinsoku/>
        <w:wordWrap/>
        <w:overflowPunct/>
        <w:topLinePunct w:val="0"/>
        <w:bidi w:val="0"/>
        <w:snapToGrid/>
        <w:spacing w:beforeAutospacing="0" w:afterAutospacing="0" w:line="560" w:lineRule="exact"/>
        <w:ind w:left="0" w:leftChars="0" w:right="0" w:rightChars="0"/>
        <w:jc w:val="left"/>
        <w:textAlignment w:val="auto"/>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各科技人员：</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640" w:firstLineChars="200"/>
        <w:jc w:val="left"/>
        <w:textAlignment w:val="auto"/>
        <w:outlineLvl w:val="9"/>
        <w:rPr>
          <w:rFonts w:hint="eastAsia" w:ascii="仿宋_GB2312" w:hAnsi="仿宋" w:eastAsia="仿宋_GB2312"/>
          <w:sz w:val="32"/>
          <w:szCs w:val="32"/>
          <w:lang w:val="en-US" w:eastAsia="zh-CN"/>
        </w:rPr>
      </w:pPr>
      <w:r>
        <w:rPr>
          <w:rFonts w:hint="eastAsia" w:ascii="仿宋_GB2312" w:hAnsi="仿宋_GB2312" w:eastAsia="仿宋_GB2312" w:cs="仿宋_GB2312"/>
          <w:color w:val="000000"/>
          <w:kern w:val="0"/>
          <w:sz w:val="32"/>
          <w:szCs w:val="32"/>
          <w:lang w:val="en-US" w:eastAsia="zh-CN" w:bidi="ar"/>
        </w:rPr>
        <w:t>根据四川省教育厅《关于开展2022年网络思想政治教育研究课题申报工作的通知》</w:t>
      </w:r>
      <w:r>
        <w:rPr>
          <w:rFonts w:hint="eastAsia" w:ascii="仿宋_GB2312" w:hAnsi="仿宋" w:eastAsia="仿宋_GB2312"/>
          <w:sz w:val="32"/>
          <w:szCs w:val="32"/>
          <w:lang w:val="en-US" w:eastAsia="zh-CN"/>
        </w:rPr>
        <w:t xml:space="preserve">要求，现将有关事项通知如下: </w:t>
      </w:r>
    </w:p>
    <w:p>
      <w:pPr>
        <w:keepNext w:val="0"/>
        <w:keepLines w:val="0"/>
        <w:pageBreakBefore w:val="0"/>
        <w:numPr>
          <w:ilvl w:val="0"/>
          <w:numId w:val="0"/>
        </w:numPr>
        <w:kinsoku/>
        <w:wordWrap/>
        <w:overflowPunct/>
        <w:topLinePunct w:val="0"/>
        <w:autoSpaceDE/>
        <w:autoSpaceDN/>
        <w:bidi w:val="0"/>
        <w:adjustRightInd/>
        <w:snapToGrid/>
        <w:spacing w:line="540" w:lineRule="exact"/>
        <w:ind w:firstLine="640" w:firstLineChars="200"/>
        <w:textAlignment w:val="auto"/>
        <w:rPr>
          <w:rFonts w:hint="eastAsia" w:ascii="黑体" w:hAnsi="黑体" w:eastAsia="黑体" w:cs="黑体"/>
          <w:b w:val="0"/>
          <w:bCs/>
          <w:color w:val="auto"/>
          <w:sz w:val="32"/>
          <w:szCs w:val="32"/>
          <w:lang w:val="en-US" w:eastAsia="zh-CN"/>
        </w:rPr>
      </w:pPr>
      <w:r>
        <w:rPr>
          <w:rFonts w:hint="eastAsia" w:ascii="黑体" w:hAnsi="黑体" w:eastAsia="黑体" w:cs="黑体"/>
          <w:b w:val="0"/>
          <w:bCs/>
          <w:color w:val="auto"/>
          <w:sz w:val="32"/>
          <w:szCs w:val="32"/>
          <w:lang w:val="en-US" w:eastAsia="zh-CN"/>
        </w:rPr>
        <w:t>一、申报要求</w:t>
      </w:r>
    </w:p>
    <w:p>
      <w:pPr>
        <w:pStyle w:val="2"/>
        <w:keepNext w:val="0"/>
        <w:keepLines w:val="0"/>
        <w:pageBreakBefore w:val="0"/>
        <w:numPr>
          <w:ilvl w:val="0"/>
          <w:numId w:val="0"/>
        </w:numPr>
        <w:kinsoku/>
        <w:wordWrap w:val="0"/>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本项目实行限额申报，我校将组织专家对申报书进行评审后选出2-3项进行报送。四川省教育厅拟通过专家评审择优立项40项，其中根据课题质量和专家评审意见，确定不超过5项为重点课题。</w:t>
      </w:r>
    </w:p>
    <w:p>
      <w:pPr>
        <w:pStyle w:val="2"/>
        <w:keepNext w:val="0"/>
        <w:keepLines w:val="0"/>
        <w:pageBreakBefore w:val="0"/>
        <w:numPr>
          <w:ilvl w:val="0"/>
          <w:numId w:val="0"/>
        </w:numPr>
        <w:kinsoku/>
        <w:wordWrap w:val="0"/>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课题申报条件、申报程序、过程管理、验收程序及经费决算等相关规定请详细参看《四川省教育厅教育部高校网络思想政治工作中心（四川）网络思想政治教育研究课题管理办法》（附件1）</w:t>
      </w:r>
    </w:p>
    <w:p>
      <w:pPr>
        <w:pStyle w:val="2"/>
        <w:keepNext w:val="0"/>
        <w:keepLines w:val="0"/>
        <w:pageBreakBefore w:val="0"/>
        <w:numPr>
          <w:ilvl w:val="0"/>
          <w:numId w:val="0"/>
        </w:numPr>
        <w:kinsoku/>
        <w:wordWrap w:val="0"/>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黑体" w:hAnsi="黑体" w:eastAsia="黑体" w:cs="仿宋"/>
          <w:color w:val="auto"/>
          <w:sz w:val="32"/>
          <w:szCs w:val="32"/>
          <w:shd w:val="clear" w:color="auto" w:fill="FFFFFF"/>
          <w:lang w:eastAsia="zh-CN"/>
        </w:rPr>
      </w:pPr>
      <w:r>
        <w:rPr>
          <w:rFonts w:hint="eastAsia" w:ascii="黑体" w:hAnsi="黑体" w:eastAsia="黑体" w:cs="仿宋"/>
          <w:color w:val="auto"/>
          <w:sz w:val="32"/>
          <w:szCs w:val="32"/>
          <w:shd w:val="clear" w:color="auto" w:fill="FFFFFF"/>
          <w:lang w:eastAsia="zh-CN"/>
        </w:rPr>
        <w:t>二、选题方向</w:t>
      </w:r>
    </w:p>
    <w:p>
      <w:pPr>
        <w:pStyle w:val="2"/>
        <w:keepNext w:val="0"/>
        <w:keepLines w:val="0"/>
        <w:pageBreakBefore w:val="0"/>
        <w:numPr>
          <w:ilvl w:val="0"/>
          <w:numId w:val="0"/>
        </w:numPr>
        <w:kinsoku/>
        <w:wordWrap w:val="0"/>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 w:hAnsi="仿宋" w:eastAsia="仿宋" w:cs="仿宋"/>
          <w:color w:val="auto"/>
          <w:sz w:val="32"/>
          <w:szCs w:val="32"/>
          <w:shd w:val="clear" w:color="auto" w:fill="FFFFFF"/>
          <w:lang w:eastAsia="zh-CN"/>
        </w:rPr>
      </w:pPr>
      <w:r>
        <w:rPr>
          <w:rFonts w:hint="eastAsia" w:ascii="仿宋" w:hAnsi="仿宋" w:eastAsia="仿宋" w:cs="仿宋"/>
          <w:color w:val="auto"/>
          <w:sz w:val="32"/>
          <w:szCs w:val="32"/>
          <w:shd w:val="clear" w:color="auto" w:fill="FFFFFF"/>
          <w:lang w:eastAsia="zh-CN"/>
        </w:rPr>
        <w:t>课题研究内容详见《2022年网络思想政治教育研究课题课题指南》（见附件</w:t>
      </w:r>
      <w:r>
        <w:rPr>
          <w:rFonts w:hint="eastAsia" w:ascii="仿宋" w:hAnsi="仿宋" w:eastAsia="仿宋" w:cs="仿宋"/>
          <w:color w:val="auto"/>
          <w:sz w:val="32"/>
          <w:szCs w:val="32"/>
          <w:shd w:val="clear" w:color="auto" w:fill="FFFFFF"/>
          <w:lang w:val="en-US" w:eastAsia="zh-CN"/>
        </w:rPr>
        <w:t>2</w:t>
      </w:r>
      <w:r>
        <w:rPr>
          <w:rFonts w:hint="eastAsia" w:ascii="仿宋" w:hAnsi="仿宋" w:eastAsia="仿宋" w:cs="仿宋"/>
          <w:color w:val="auto"/>
          <w:sz w:val="32"/>
          <w:szCs w:val="32"/>
          <w:shd w:val="clear" w:color="auto" w:fill="FFFFFF"/>
          <w:lang w:eastAsia="zh-CN"/>
        </w:rPr>
        <w:t>）</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left"/>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三、完成时限</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right="0" w:rightChars="0" w:firstLine="640" w:firstLineChars="20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重点课题研究周期：2年，自立项日算起（以教育厅立项文件为准）。一般课题研究周期：1年，自立项日算起（以教育厅立项文件为准）。</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rPr>
          <w:rFonts w:hint="eastAsia" w:ascii="黑体" w:hAnsi="黑体" w:eastAsia="黑体"/>
          <w:b w:val="0"/>
          <w:bCs w:val="0"/>
          <w:sz w:val="32"/>
          <w:szCs w:val="32"/>
        </w:rPr>
      </w:pPr>
      <w:r>
        <w:rPr>
          <w:rFonts w:hint="eastAsia" w:ascii="黑体" w:hAnsi="黑体" w:eastAsia="黑体" w:cs="黑体"/>
          <w:b w:val="0"/>
          <w:bCs w:val="0"/>
          <w:color w:val="262626"/>
          <w:kern w:val="0"/>
          <w:sz w:val="32"/>
          <w:szCs w:val="32"/>
          <w:lang w:val="en-US" w:eastAsia="zh-CN" w:bidi="ar"/>
        </w:rPr>
        <w:t>四</w:t>
      </w:r>
      <w:r>
        <w:rPr>
          <w:rFonts w:hint="eastAsia" w:ascii="黑体" w:hAnsi="黑体" w:eastAsia="黑体"/>
          <w:b w:val="0"/>
          <w:bCs w:val="0"/>
          <w:sz w:val="32"/>
          <w:szCs w:val="32"/>
          <w:lang w:val="en-US" w:eastAsia="zh-Hans"/>
        </w:rPr>
        <w:t>、申报安排</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right="-99" w:rightChars="-47" w:firstLine="640" w:firstLineChars="200"/>
        <w:jc w:val="left"/>
        <w:textAlignment w:val="auto"/>
        <w:rPr>
          <w:rFonts w:hint="default" w:ascii="仿宋_GB2312" w:hAnsi="仿宋_GB2312" w:eastAsia="仿宋_GB2312" w:cs="仿宋_GB2312"/>
          <w:color w:val="000000"/>
          <w:kern w:val="0"/>
          <w:sz w:val="32"/>
          <w:szCs w:val="32"/>
          <w:lang w:val="en-US" w:eastAsia="zh-CN" w:bidi="ar"/>
        </w:rPr>
      </w:pPr>
      <w:r>
        <w:rPr>
          <w:rFonts w:hint="eastAsia" w:ascii="仿宋_GB2312" w:hAnsi="仿宋" w:eastAsia="仿宋_GB2312" w:cs="仿宋"/>
          <w:color w:val="auto"/>
          <w:sz w:val="32"/>
          <w:szCs w:val="32"/>
        </w:rPr>
        <w:t>本项目申报</w:t>
      </w:r>
      <w:r>
        <w:rPr>
          <w:rFonts w:hint="eastAsia" w:ascii="仿宋_GB2312" w:hAnsi="仿宋" w:eastAsia="仿宋_GB2312" w:cs="仿宋"/>
          <w:color w:val="auto"/>
          <w:sz w:val="32"/>
          <w:szCs w:val="32"/>
          <w:lang w:eastAsia="zh-CN"/>
        </w:rPr>
        <w:t>截止</w:t>
      </w:r>
      <w:r>
        <w:rPr>
          <w:rFonts w:hint="eastAsia" w:ascii="仿宋_GB2312" w:hAnsi="仿宋" w:eastAsia="仿宋_GB2312" w:cs="仿宋"/>
          <w:color w:val="auto"/>
          <w:sz w:val="32"/>
          <w:szCs w:val="32"/>
        </w:rPr>
        <w:t>时间为</w:t>
      </w:r>
      <w:r>
        <w:rPr>
          <w:rFonts w:hint="eastAsia" w:ascii="仿宋_GB2312" w:hAnsi="仿宋" w:eastAsia="仿宋_GB2312" w:cs="仿宋"/>
          <w:b/>
          <w:bCs/>
          <w:color w:val="auto"/>
          <w:sz w:val="32"/>
          <w:szCs w:val="32"/>
        </w:rPr>
        <w:t>202</w:t>
      </w:r>
      <w:r>
        <w:rPr>
          <w:rFonts w:hint="eastAsia" w:ascii="仿宋_GB2312" w:hAnsi="仿宋" w:eastAsia="仿宋_GB2312" w:cs="仿宋"/>
          <w:b/>
          <w:bCs/>
          <w:color w:val="auto"/>
          <w:sz w:val="32"/>
          <w:szCs w:val="32"/>
          <w:lang w:val="en-US" w:eastAsia="zh-CN"/>
        </w:rPr>
        <w:t>2</w:t>
      </w:r>
      <w:r>
        <w:rPr>
          <w:rFonts w:hint="eastAsia" w:ascii="仿宋_GB2312" w:hAnsi="仿宋" w:eastAsia="仿宋_GB2312" w:cs="仿宋"/>
          <w:b/>
          <w:bCs/>
          <w:color w:val="auto"/>
          <w:sz w:val="32"/>
          <w:szCs w:val="32"/>
        </w:rPr>
        <w:t>年</w:t>
      </w:r>
      <w:r>
        <w:rPr>
          <w:rFonts w:hint="eastAsia" w:ascii="仿宋_GB2312" w:hAnsi="仿宋" w:eastAsia="仿宋_GB2312" w:cs="仿宋"/>
          <w:b/>
          <w:bCs/>
          <w:color w:val="auto"/>
          <w:sz w:val="32"/>
          <w:szCs w:val="32"/>
          <w:lang w:val="en-US" w:eastAsia="zh-CN"/>
        </w:rPr>
        <w:t>6</w:t>
      </w:r>
      <w:r>
        <w:rPr>
          <w:rFonts w:hint="eastAsia" w:ascii="仿宋_GB2312" w:hAnsi="仿宋" w:eastAsia="仿宋_GB2312" w:cs="仿宋"/>
          <w:b/>
          <w:bCs/>
          <w:color w:val="auto"/>
          <w:sz w:val="32"/>
          <w:szCs w:val="32"/>
        </w:rPr>
        <w:t>月</w:t>
      </w:r>
      <w:r>
        <w:rPr>
          <w:rFonts w:hint="eastAsia" w:ascii="仿宋_GB2312" w:hAnsi="仿宋" w:eastAsia="仿宋_GB2312" w:cs="仿宋"/>
          <w:b/>
          <w:bCs/>
          <w:color w:val="auto"/>
          <w:sz w:val="32"/>
          <w:szCs w:val="32"/>
          <w:lang w:val="en-US" w:eastAsia="zh-CN"/>
        </w:rPr>
        <w:t>10</w:t>
      </w:r>
      <w:r>
        <w:rPr>
          <w:rFonts w:hint="eastAsia" w:ascii="仿宋_GB2312" w:hAnsi="仿宋" w:eastAsia="仿宋_GB2312" w:cs="仿宋"/>
          <w:b/>
          <w:bCs/>
          <w:color w:val="auto"/>
          <w:sz w:val="32"/>
          <w:szCs w:val="32"/>
        </w:rPr>
        <w:t>日（申报截止后拒绝任何申报及修改）</w:t>
      </w:r>
      <w:r>
        <w:rPr>
          <w:rFonts w:hint="eastAsia" w:ascii="仿宋_GB2312" w:hAnsi="仿宋" w:eastAsia="仿宋_GB2312" w:cs="仿宋"/>
          <w:b/>
          <w:bCs/>
          <w:color w:val="auto"/>
          <w:sz w:val="32"/>
          <w:szCs w:val="32"/>
          <w:lang w:eastAsia="zh-CN"/>
        </w:rPr>
        <w:t>，项目负责人单位落款“西南医科大学”</w:t>
      </w:r>
      <w:r>
        <w:rPr>
          <w:rFonts w:hint="eastAsia" w:ascii="仿宋_GB2312" w:hAnsi="仿宋" w:eastAsia="仿宋_GB2312" w:cs="仿宋"/>
          <w:b/>
          <w:bCs/>
          <w:color w:val="auto"/>
          <w:sz w:val="32"/>
          <w:szCs w:val="32"/>
          <w:lang w:val="en-US" w:eastAsia="zh-CN"/>
        </w:rPr>
        <w:t>.</w:t>
      </w:r>
      <w:r>
        <w:rPr>
          <w:rFonts w:hint="eastAsia" w:ascii="仿宋_GB2312" w:hAnsi="仿宋_GB2312" w:eastAsia="仿宋_GB2312" w:cs="仿宋_GB2312"/>
          <w:color w:val="262626"/>
          <w:kern w:val="0"/>
          <w:sz w:val="32"/>
          <w:szCs w:val="32"/>
          <w:lang w:val="en-US" w:eastAsia="zh-CN" w:bidi="ar"/>
        </w:rPr>
        <w:t>各项目负责人申报提交纸质版之前请联系科研部曾伟灵进行电子版申报书审核，将审核合格的课题申报书纸质版（一式两份，见附件3）提交至科研部，由科研部统一提交至学校，电子版材料发送至科研部邮箱：lykyk3160823@126.com。</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color w:val="000000"/>
          <w:kern w:val="0"/>
          <w:sz w:val="32"/>
          <w:szCs w:val="32"/>
          <w:lang w:val="en-US" w:eastAsia="zh-CN" w:bidi="ar"/>
        </w:rPr>
      </w:pP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rPr>
          <w:rFonts w:hint="default" w:ascii="仿宋_GB2312" w:hAnsi="仿宋_GB2312" w:eastAsia="仿宋_GB2312" w:cs="仿宋_GB2312"/>
          <w:color w:val="000000"/>
          <w:kern w:val="0"/>
          <w:sz w:val="32"/>
          <w:szCs w:val="32"/>
          <w:lang w:val="en-US"/>
        </w:rPr>
      </w:pPr>
      <w:r>
        <w:rPr>
          <w:rFonts w:hint="eastAsia" w:ascii="仿宋_GB2312" w:hAnsi="仿宋_GB2312" w:eastAsia="仿宋_GB2312" w:cs="仿宋_GB2312"/>
          <w:color w:val="000000"/>
          <w:kern w:val="0"/>
          <w:sz w:val="32"/>
          <w:szCs w:val="32"/>
          <w:lang w:val="en-US" w:eastAsia="zh-CN" w:bidi="ar"/>
        </w:rPr>
        <w:t>联系人:曾伟灵 0830-3160823   15228284661</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firstLine="640" w:firstLineChars="200"/>
        <w:jc w:val="left"/>
        <w:textAlignment w:val="auto"/>
        <w:rPr>
          <w:rFonts w:hint="eastAsia" w:ascii="仿宋_GB2312" w:hAnsi="仿宋_GB2312" w:eastAsia="仿宋_GB2312" w:cs="仿宋_GB2312"/>
          <w:color w:val="262626"/>
          <w:kern w:val="0"/>
          <w:sz w:val="32"/>
          <w:szCs w:val="32"/>
          <w:lang w:val="en-US" w:eastAsia="zh-CN" w:bidi="ar"/>
        </w:rPr>
      </w:pP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1598" w:leftChars="304" w:right="0" w:rightChars="0" w:hanging="960" w:hangingChars="300"/>
        <w:jc w:val="left"/>
        <w:textAlignment w:val="auto"/>
        <w:rPr>
          <w:rFonts w:hint="eastAsia"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rPr>
        <w:t>附件1</w:t>
      </w:r>
      <w:r>
        <w:rPr>
          <w:rFonts w:hint="eastAsia" w:ascii="仿宋_GB2312" w:hAnsi="仿宋" w:eastAsia="仿宋_GB2312" w:cs="仿宋"/>
          <w:color w:val="auto"/>
          <w:sz w:val="32"/>
          <w:szCs w:val="32"/>
          <w:shd w:val="clear" w:color="auto" w:fill="FFFFFF"/>
          <w:lang w:val="en-US" w:eastAsia="zh-CN"/>
        </w:rPr>
        <w:t xml:space="preserve"> </w:t>
      </w:r>
      <w:r>
        <w:rPr>
          <w:rFonts w:hint="eastAsia" w:ascii="仿宋_GB2312" w:hAnsi="仿宋" w:eastAsia="仿宋_GB2312" w:cs="仿宋"/>
          <w:color w:val="auto"/>
          <w:sz w:val="32"/>
          <w:szCs w:val="32"/>
          <w:shd w:val="clear" w:color="auto" w:fill="FFFFFF"/>
        </w:rPr>
        <w:t>四川省教育厅教育部高校网络思想政治工作中心（四川）网络思想政治教育研究课题管理办法</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1598" w:leftChars="304" w:right="0" w:rightChars="0" w:hanging="960" w:hangingChars="300"/>
        <w:jc w:val="left"/>
        <w:textAlignment w:val="auto"/>
        <w:rPr>
          <w:rFonts w:hint="eastAsia" w:ascii="仿宋_GB2312" w:hAnsi="仿宋" w:eastAsia="仿宋_GB2312" w:cs="仿宋"/>
          <w:color w:val="auto"/>
          <w:sz w:val="32"/>
          <w:szCs w:val="32"/>
          <w:shd w:val="clear" w:color="auto" w:fill="FFFFFF"/>
        </w:rPr>
      </w:pPr>
      <w:r>
        <w:rPr>
          <w:rFonts w:hint="eastAsia" w:ascii="仿宋_GB2312" w:hAnsi="仿宋" w:eastAsia="仿宋_GB2312" w:cs="仿宋"/>
          <w:color w:val="auto"/>
          <w:sz w:val="32"/>
          <w:szCs w:val="32"/>
          <w:shd w:val="clear" w:color="auto" w:fill="FFFFFF"/>
        </w:rPr>
        <w:t>附件</w:t>
      </w:r>
      <w:r>
        <w:rPr>
          <w:rFonts w:hint="eastAsia" w:ascii="仿宋_GB2312" w:hAnsi="仿宋" w:eastAsia="仿宋_GB2312" w:cs="仿宋"/>
          <w:color w:val="auto"/>
          <w:sz w:val="32"/>
          <w:szCs w:val="32"/>
          <w:shd w:val="clear" w:color="auto" w:fill="FFFFFF"/>
          <w:lang w:val="en-US" w:eastAsia="zh-CN"/>
        </w:rPr>
        <w:t xml:space="preserve">2 </w:t>
      </w:r>
      <w:r>
        <w:rPr>
          <w:rFonts w:hint="eastAsia" w:ascii="仿宋_GB2312" w:hAnsi="仿宋" w:eastAsia="仿宋_GB2312" w:cs="仿宋"/>
          <w:color w:val="auto"/>
          <w:sz w:val="32"/>
          <w:szCs w:val="32"/>
          <w:shd w:val="clear" w:color="auto" w:fill="FFFFFF"/>
        </w:rPr>
        <w:t>2022年四川省网络思想政治教育研究课题指南</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1598" w:leftChars="304" w:right="0" w:rightChars="0" w:hanging="960" w:hangingChars="300"/>
        <w:jc w:val="left"/>
        <w:textAlignment w:val="auto"/>
        <w:rPr>
          <w:rFonts w:hint="eastAsia" w:ascii="仿宋_GB2312" w:hAnsi="仿宋" w:eastAsia="仿宋_GB2312" w:cs="仿宋"/>
          <w:color w:val="auto"/>
          <w:sz w:val="32"/>
          <w:szCs w:val="32"/>
          <w:shd w:val="clear" w:color="auto" w:fill="FFFFFF"/>
          <w:lang w:val="en-US"/>
        </w:rPr>
      </w:pPr>
      <w:r>
        <w:rPr>
          <w:rFonts w:hint="eastAsia" w:ascii="仿宋_GB2312" w:hAnsi="仿宋" w:eastAsia="仿宋_GB2312" w:cs="仿宋"/>
          <w:color w:val="auto"/>
          <w:sz w:val="32"/>
          <w:szCs w:val="32"/>
          <w:shd w:val="clear" w:color="auto" w:fill="FFFFFF"/>
        </w:rPr>
        <w:t>附件</w:t>
      </w:r>
      <w:r>
        <w:rPr>
          <w:rFonts w:hint="eastAsia" w:ascii="仿宋_GB2312" w:hAnsi="仿宋" w:eastAsia="仿宋_GB2312" w:cs="仿宋"/>
          <w:color w:val="auto"/>
          <w:sz w:val="32"/>
          <w:szCs w:val="32"/>
          <w:shd w:val="clear" w:color="auto" w:fill="FFFFFF"/>
          <w:lang w:val="en-US" w:eastAsia="zh-CN"/>
        </w:rPr>
        <w:t xml:space="preserve">3 </w:t>
      </w:r>
      <w:r>
        <w:rPr>
          <w:rFonts w:hint="eastAsia" w:ascii="仿宋_GB2312" w:hAnsi="仿宋" w:eastAsia="仿宋_GB2312" w:cs="仿宋"/>
          <w:color w:val="auto"/>
          <w:sz w:val="32"/>
          <w:szCs w:val="32"/>
          <w:shd w:val="clear" w:color="auto" w:fill="FFFFFF"/>
        </w:rPr>
        <w:t>四川省网络思想政治教育研究课题申报书</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right="0" w:rightChars="0"/>
        <w:jc w:val="right"/>
        <w:textAlignment w:val="auto"/>
        <w:rPr>
          <w:rFonts w:hint="eastAsia" w:ascii="仿宋_GB2312" w:hAnsi="仿宋_GB2312" w:eastAsia="仿宋_GB2312" w:cs="仿宋_GB2312"/>
          <w:color w:val="000000"/>
          <w:kern w:val="0"/>
          <w:sz w:val="32"/>
          <w:szCs w:val="32"/>
          <w:lang w:val="en-US"/>
        </w:rPr>
      </w:pPr>
      <w:r>
        <w:rPr>
          <w:rFonts w:hint="eastAsia" w:ascii="仿宋_GB2312" w:hAnsi="仿宋_GB2312" w:eastAsia="仿宋_GB2312" w:cs="仿宋_GB2312"/>
          <w:color w:val="000000"/>
          <w:kern w:val="0"/>
          <w:sz w:val="32"/>
          <w:szCs w:val="32"/>
          <w:lang w:val="en-US" w:eastAsia="zh-CN" w:bidi="ar"/>
        </w:rPr>
        <w:t>西南医科大学附属中医医院科研部</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rPr>
          <w:rFonts w:hint="default" w:ascii="Times" w:hAnsi="Times" w:eastAsia="Times" w:cs="Times"/>
          <w:color w:val="000000"/>
          <w:kern w:val="0"/>
          <w:sz w:val="42"/>
          <w:szCs w:val="42"/>
          <w:lang w:val="en-US" w:eastAsia="zh-CN" w:bidi="ar"/>
        </w:rPr>
      </w:pPr>
      <w:r>
        <w:rPr>
          <w:rFonts w:hint="eastAsia" w:ascii="仿宋_GB2312" w:hAnsi="仿宋_GB2312" w:eastAsia="仿宋_GB2312" w:cs="仿宋_GB2312"/>
          <w:color w:val="000000"/>
          <w:kern w:val="0"/>
          <w:sz w:val="32"/>
          <w:szCs w:val="32"/>
          <w:lang w:val="en-US" w:eastAsia="zh-CN" w:bidi="ar"/>
        </w:rPr>
        <w:t xml:space="preserve">                          </w:t>
      </w:r>
      <w:r>
        <w:rPr>
          <w:rFonts w:hint="default" w:ascii="仿宋_GB2312" w:hAnsi="仿宋_GB2312" w:eastAsia="仿宋_GB2312" w:cs="仿宋_GB2312"/>
          <w:color w:val="000000"/>
          <w:kern w:val="0"/>
          <w:sz w:val="32"/>
          <w:szCs w:val="32"/>
          <w:lang w:eastAsia="zh-CN" w:bidi="ar"/>
        </w:rPr>
        <w:t xml:space="preserve">        </w:t>
      </w:r>
      <w:r>
        <w:rPr>
          <w:rFonts w:hint="eastAsia" w:ascii="仿宋_GB2312" w:hAnsi="仿宋_GB2312" w:eastAsia="仿宋_GB2312" w:cs="仿宋_GB2312"/>
          <w:color w:val="000000"/>
          <w:kern w:val="0"/>
          <w:sz w:val="32"/>
          <w:szCs w:val="32"/>
          <w:lang w:val="en-US" w:eastAsia="zh-CN" w:bidi="ar"/>
        </w:rPr>
        <w:t>2022年5月25日</w:t>
      </w:r>
      <w:r>
        <w:rPr>
          <w:rFonts w:hint="default" w:ascii="Times" w:hAnsi="Times" w:eastAsia="Times" w:cs="Times"/>
          <w:color w:val="000000"/>
          <w:kern w:val="0"/>
          <w:sz w:val="42"/>
          <w:szCs w:val="42"/>
          <w:lang w:val="en-US" w:eastAsia="zh-CN" w:bidi="ar"/>
        </w:rPr>
        <w:t xml:space="preserve"> </w:t>
      </w:r>
    </w:p>
    <w:p>
      <w:pPr>
        <w:keepNext w:val="0"/>
        <w:keepLines w:val="0"/>
        <w:pageBreakBefore w:val="0"/>
        <w:widowControl/>
        <w:suppressLineNumbers w:val="0"/>
        <w:kinsoku/>
        <w:wordWrap/>
        <w:overflowPunct/>
        <w:topLinePunct w:val="0"/>
        <w:autoSpaceDE w:val="0"/>
        <w:autoSpaceDN w:val="0"/>
        <w:bidi w:val="0"/>
        <w:adjustRightInd w:val="0"/>
        <w:snapToGrid/>
        <w:spacing w:beforeAutospacing="0" w:afterAutospacing="0" w:line="560" w:lineRule="exact"/>
        <w:ind w:left="0" w:leftChars="0" w:right="0" w:rightChars="0"/>
        <w:jc w:val="left"/>
        <w:textAlignment w:val="auto"/>
        <w:rPr>
          <w:rFonts w:hint="default" w:ascii="Times" w:hAnsi="Times" w:eastAsia="Times" w:cs="Times"/>
          <w:color w:val="000000"/>
          <w:kern w:val="0"/>
          <w:sz w:val="42"/>
          <w:szCs w:val="42"/>
          <w:lang w:val="en-US" w:eastAsia="zh-CN" w:bidi="ar"/>
        </w:rPr>
      </w:pPr>
    </w:p>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w:altName w:val="Times New Roman"/>
    <w:panose1 w:val="00000500000000020000"/>
    <w:charset w:val="00"/>
    <w:family w:val="auto"/>
    <w:pitch w:val="default"/>
    <w:sig w:usb0="00000000" w:usb1="00000000" w:usb2="00000000" w:usb3="00000000" w:csb0="2000019F" w:csb1="4F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kZmQ0OGM5NTk2NjFjNGZhZmM2ZTkzYzZmNDEwNWYifQ=="/>
  </w:docVars>
  <w:rsids>
    <w:rsidRoot w:val="5DF97F0E"/>
    <w:rsid w:val="5DF97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99"/>
    <w:pPr>
      <w:spacing w:after="150"/>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637</Words>
  <Characters>700</Characters>
  <Lines>0</Lines>
  <Paragraphs>0</Paragraphs>
  <TotalTime>5</TotalTime>
  <ScaleCrop>false</ScaleCrop>
  <LinksUpToDate>false</LinksUpToDate>
  <CharactersWithSpaces>778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2022-05-25T09:34:00Z</dcterms:created>
  <dc:creator>曾伟灵</dc:creator>
  <cp:lastModifiedBy>曾伟灵</cp:lastModifiedBy>
  <dcterms:modified xsi:type="dcterms:W3CDTF">2022-05-25T09:40:11Z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671666720DC647168B67D5E1CE41C054</vt:lpwstr>
  </property>
</Properties>
</file>