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方正小标宋简体" w:hAnsi="方正小标宋简体" w:eastAsia="方正小标宋简体" w:cs="方正小标宋简体"/>
          <w:b/>
          <w:bCs/>
          <w:color w:val="auto"/>
          <w:sz w:val="44"/>
          <w:szCs w:val="44"/>
        </w:rPr>
      </w:pPr>
      <w:bookmarkStart w:id="0" w:name="_GoBack"/>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方正小标宋简体" w:hAnsi="方正小标宋简体" w:eastAsia="方正小标宋简体" w:cs="方正小标宋简体"/>
          <w:b/>
          <w:bCs/>
          <w:color w:val="auto"/>
          <w:sz w:val="44"/>
          <w:szCs w:val="44"/>
        </w:rPr>
      </w:pPr>
      <w:r>
        <w:rPr>
          <w:rFonts w:hint="eastAsia" w:ascii="方正小标宋简体" w:hAnsi="方正小标宋简体" w:eastAsia="方正小标宋简体" w:cs="方正小标宋简体"/>
          <w:b/>
          <w:bCs/>
          <w:color w:val="auto"/>
          <w:sz w:val="44"/>
          <w:szCs w:val="44"/>
        </w:rPr>
        <w:t>关于逾期</w:t>
      </w:r>
      <w:r>
        <w:rPr>
          <w:rFonts w:hint="eastAsia" w:ascii="方正小标宋简体" w:hAnsi="方正小标宋简体" w:eastAsia="方正小标宋简体" w:cs="方正小标宋简体"/>
          <w:b/>
          <w:bCs/>
          <w:color w:val="auto"/>
          <w:sz w:val="44"/>
          <w:szCs w:val="44"/>
          <w:lang w:val="en-US" w:eastAsia="zh-CN"/>
        </w:rPr>
        <w:t>未</w:t>
      </w:r>
      <w:r>
        <w:rPr>
          <w:rFonts w:hint="eastAsia" w:ascii="方正小标宋简体" w:hAnsi="方正小标宋简体" w:eastAsia="方正小标宋简体" w:cs="方正小标宋简体"/>
          <w:b/>
          <w:bCs/>
          <w:color w:val="auto"/>
          <w:sz w:val="44"/>
          <w:szCs w:val="44"/>
        </w:rPr>
        <w:t>结题验收项目管理办法通知</w:t>
      </w:r>
    </w:p>
    <w:p>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default" w:ascii="Times New Roman" w:hAnsi="Times New Roman" w:eastAsia="仿宋" w:cs="Times New Roman"/>
          <w:sz w:val="28"/>
          <w:szCs w:val="28"/>
        </w:rPr>
      </w:pPr>
    </w:p>
    <w:p>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各单位、各部门：</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ascii="方正仿宋简体" w:hAnsi="方正仿宋简体" w:eastAsia="方正仿宋简体" w:cs="方正仿宋简体"/>
          <w:kern w:val="0"/>
          <w:sz w:val="32"/>
          <w:szCs w:val="32"/>
        </w:rPr>
      </w:pPr>
      <w:r>
        <w:rPr>
          <w:rFonts w:hint="eastAsia" w:ascii="方正仿宋简体" w:hAnsi="方正仿宋简体" w:eastAsia="方正仿宋简体" w:cs="方正仿宋简体"/>
          <w:sz w:val="32"/>
          <w:szCs w:val="32"/>
        </w:rPr>
        <w:t>为规范科研项目的结题验收管理，加强科研经费绩效考核的组织和管理，调动科研人员的</w:t>
      </w:r>
      <w:r>
        <w:rPr>
          <w:rFonts w:hint="eastAsia" w:ascii="方正仿宋简体" w:hAnsi="方正仿宋简体" w:eastAsia="方正仿宋简体" w:cs="方正仿宋简体"/>
          <w:kern w:val="0"/>
          <w:sz w:val="32"/>
          <w:szCs w:val="32"/>
        </w:rPr>
        <w:t>积极性，提高科研经费的使用效率，</w:t>
      </w:r>
      <w:r>
        <w:rPr>
          <w:rFonts w:hint="eastAsia" w:ascii="方正仿宋简体" w:hAnsi="方正仿宋简体" w:eastAsia="方正仿宋简体" w:cs="方正仿宋简体"/>
          <w:spacing w:val="-8"/>
          <w:kern w:val="0"/>
          <w:sz w:val="32"/>
          <w:szCs w:val="32"/>
        </w:rPr>
        <w:t>在</w:t>
      </w:r>
      <w:r>
        <w:rPr>
          <w:rFonts w:hint="eastAsia" w:ascii="方正仿宋简体" w:hAnsi="方正仿宋简体" w:eastAsia="方正仿宋简体" w:cs="方正仿宋简体"/>
          <w:sz w:val="32"/>
          <w:szCs w:val="32"/>
        </w:rPr>
        <w:t>《西南医科大学科研项目管理办法》</w:t>
      </w:r>
      <w:r>
        <w:rPr>
          <w:rFonts w:hint="eastAsia" w:ascii="方正仿宋简体" w:hAnsi="方正仿宋简体" w:eastAsia="方正仿宋简体" w:cs="方正仿宋简体"/>
          <w:spacing w:val="-8"/>
          <w:kern w:val="0"/>
          <w:sz w:val="32"/>
          <w:szCs w:val="32"/>
        </w:rPr>
        <w:t>《西南医科大学科研经费管理办法》基础上，</w:t>
      </w:r>
      <w:r>
        <w:rPr>
          <w:rFonts w:hint="eastAsia" w:ascii="方正仿宋简体" w:hAnsi="方正仿宋简体" w:eastAsia="方正仿宋简体" w:cs="方正仿宋简体"/>
          <w:kern w:val="0"/>
          <w:sz w:val="32"/>
          <w:szCs w:val="32"/>
        </w:rPr>
        <w:t>对</w:t>
      </w:r>
      <w:r>
        <w:rPr>
          <w:rFonts w:hint="eastAsia" w:ascii="方正仿宋简体" w:hAnsi="方正仿宋简体" w:eastAsia="方正仿宋简体" w:cs="方正仿宋简体"/>
          <w:b/>
          <w:bCs/>
          <w:kern w:val="0"/>
          <w:sz w:val="32"/>
          <w:szCs w:val="32"/>
        </w:rPr>
        <w:t>逾期未结题验收项目</w:t>
      </w:r>
      <w:r>
        <w:rPr>
          <w:rFonts w:hint="eastAsia" w:ascii="方正仿宋简体" w:hAnsi="方正仿宋简体" w:eastAsia="方正仿宋简体" w:cs="方正仿宋简体"/>
          <w:kern w:val="0"/>
          <w:sz w:val="32"/>
          <w:szCs w:val="32"/>
        </w:rPr>
        <w:t>管理作如下补充说明。</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640" w:firstLineChars="200"/>
        <w:textAlignment w:val="auto"/>
        <w:outlineLvl w:val="9"/>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各级各类的科研项目如不能在正常研究期限内完成结题验收，必须在项目到期前六个月向项目立项机构提出延期申请和说明（填写项目延期结题或验收表，由项目立项机构批复后交学校科技处备案）；</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640" w:firstLineChars="200"/>
        <w:textAlignment w:val="auto"/>
        <w:outlineLvl w:val="9"/>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项目首次变更后一年内仍不能完成的，需在到期前六个月再次向项目立项机构提出详细的情况说明及延期申请，根据项目立项机构批复意见执行。</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640" w:firstLineChars="200"/>
        <w:textAlignment w:val="auto"/>
        <w:outlineLvl w:val="9"/>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项目延期</w:t>
      </w:r>
      <w:r>
        <w:rPr>
          <w:rFonts w:hint="eastAsia" w:ascii="方正仿宋简体" w:hAnsi="方正仿宋简体" w:eastAsia="方正仿宋简体" w:cs="方正仿宋简体"/>
          <w:sz w:val="32"/>
          <w:szCs w:val="32"/>
          <w:lang w:val="en-US" w:eastAsia="zh-CN"/>
        </w:rPr>
        <w:t>两</w:t>
      </w:r>
      <w:r>
        <w:rPr>
          <w:rFonts w:hint="eastAsia" w:ascii="方正仿宋简体" w:hAnsi="方正仿宋简体" w:eastAsia="方正仿宋简体" w:cs="方正仿宋简体"/>
          <w:sz w:val="32"/>
          <w:szCs w:val="32"/>
        </w:rPr>
        <w:t>年仍不能通过验收者，将撤消项目立项并收回立项经费。</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640" w:firstLineChars="200"/>
        <w:textAlignment w:val="auto"/>
        <w:outlineLvl w:val="9"/>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凡逾期未结题验收的项目</w:t>
      </w:r>
      <w:r>
        <w:rPr>
          <w:rFonts w:hint="eastAsia" w:ascii="方正仿宋简体" w:hAnsi="方正仿宋简体" w:eastAsia="方正仿宋简体" w:cs="方正仿宋简体"/>
          <w:b/>
          <w:bCs/>
          <w:sz w:val="32"/>
          <w:szCs w:val="32"/>
        </w:rPr>
        <w:t>负责人不能再申报其他各级各类的有关项目</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b w:val="0"/>
          <w:bCs w:val="0"/>
          <w:sz w:val="32"/>
          <w:szCs w:val="32"/>
        </w:rPr>
        <w:t>且</w:t>
      </w:r>
      <w:r>
        <w:rPr>
          <w:rFonts w:hint="eastAsia" w:ascii="方正仿宋简体" w:hAnsi="方正仿宋简体" w:eastAsia="方正仿宋简体" w:cs="方正仿宋简体"/>
          <w:b/>
          <w:bCs/>
          <w:sz w:val="32"/>
          <w:szCs w:val="32"/>
        </w:rPr>
        <w:t>该项目在职称评审时均不计入评分</w:t>
      </w:r>
      <w:r>
        <w:rPr>
          <w:rFonts w:hint="eastAsia" w:ascii="方正仿宋简体" w:hAnsi="方正仿宋简体" w:eastAsia="方正仿宋简体" w:cs="方正仿宋简体"/>
          <w:sz w:val="32"/>
          <w:szCs w:val="32"/>
          <w:lang w:eastAsia="zh-CN"/>
        </w:rPr>
        <w:t>（职称评分认定以此为准）</w:t>
      </w:r>
      <w:r>
        <w:rPr>
          <w:rFonts w:hint="eastAsia" w:ascii="方正仿宋简体" w:hAnsi="方正仿宋简体" w:eastAsia="方正仿宋简体" w:cs="方正仿宋简体"/>
          <w:sz w:val="32"/>
          <w:szCs w:val="32"/>
        </w:rPr>
        <w:t>。</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请各单位、各部门及科研人员</w:t>
      </w:r>
      <w:r>
        <w:rPr>
          <w:rFonts w:hint="eastAsia" w:ascii="方正仿宋简体" w:hAnsi="方正仿宋简体" w:eastAsia="方正仿宋简体" w:cs="方正仿宋简体"/>
          <w:b/>
          <w:bCs/>
          <w:sz w:val="32"/>
          <w:szCs w:val="32"/>
        </w:rPr>
        <w:t>务必引起重视</w:t>
      </w:r>
      <w:r>
        <w:rPr>
          <w:rFonts w:hint="eastAsia" w:ascii="方正仿宋简体" w:hAnsi="方正仿宋简体" w:eastAsia="方正仿宋简体" w:cs="方正仿宋简体"/>
          <w:sz w:val="32"/>
          <w:szCs w:val="32"/>
        </w:rPr>
        <w:t>，特此通知！</w:t>
      </w:r>
    </w:p>
    <w:p>
      <w:pPr>
        <w:keepNext w:val="0"/>
        <w:keepLines w:val="0"/>
        <w:pageBreakBefore w:val="0"/>
        <w:widowControl w:val="0"/>
        <w:kinsoku/>
        <w:wordWrap/>
        <w:overflowPunct/>
        <w:topLinePunct w:val="0"/>
        <w:autoSpaceDE/>
        <w:autoSpaceDN/>
        <w:bidi w:val="0"/>
        <w:adjustRightInd/>
        <w:snapToGrid/>
        <w:spacing w:line="500" w:lineRule="exact"/>
        <w:ind w:firstLine="5120" w:firstLineChars="1600"/>
        <w:textAlignment w:val="auto"/>
        <w:outlineLvl w:val="9"/>
        <w:rPr>
          <w:rFonts w:hint="eastAsia" w:ascii="方正仿宋简体" w:hAnsi="方正仿宋简体" w:eastAsia="方正仿宋简体" w:cs="方正仿宋简体"/>
          <w:sz w:val="32"/>
          <w:szCs w:val="32"/>
        </w:rPr>
      </w:pPr>
    </w:p>
    <w:p>
      <w:pPr>
        <w:keepNext w:val="0"/>
        <w:keepLines w:val="0"/>
        <w:pageBreakBefore w:val="0"/>
        <w:widowControl w:val="0"/>
        <w:kinsoku/>
        <w:wordWrap/>
        <w:overflowPunct/>
        <w:topLinePunct w:val="0"/>
        <w:autoSpaceDE/>
        <w:autoSpaceDN/>
        <w:bidi w:val="0"/>
        <w:adjustRightInd/>
        <w:snapToGrid/>
        <w:spacing w:line="500" w:lineRule="exact"/>
        <w:ind w:firstLine="6400" w:firstLineChars="2000"/>
        <w:textAlignment w:val="auto"/>
        <w:outlineLvl w:val="9"/>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科技处</w:t>
      </w:r>
    </w:p>
    <w:p>
      <w:pPr>
        <w:keepNext w:val="0"/>
        <w:keepLines w:val="0"/>
        <w:pageBreakBefore w:val="0"/>
        <w:widowControl w:val="0"/>
        <w:kinsoku/>
        <w:wordWrap/>
        <w:overflowPunct/>
        <w:topLinePunct w:val="0"/>
        <w:autoSpaceDE/>
        <w:autoSpaceDN/>
        <w:bidi w:val="0"/>
        <w:adjustRightInd/>
        <w:snapToGrid/>
        <w:spacing w:line="500" w:lineRule="exact"/>
        <w:ind w:firstLine="5440" w:firstLineChars="1700"/>
        <w:textAlignment w:val="auto"/>
        <w:outlineLvl w:val="9"/>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2018年</w:t>
      </w:r>
      <w:r>
        <w:rPr>
          <w:rFonts w:hint="eastAsia" w:ascii="方正仿宋简体" w:hAnsi="方正仿宋简体" w:eastAsia="方正仿宋简体" w:cs="方正仿宋简体"/>
          <w:sz w:val="32"/>
          <w:szCs w:val="32"/>
          <w:lang w:val="en-US" w:eastAsia="zh-CN"/>
        </w:rPr>
        <w:t>10</w:t>
      </w:r>
      <w:r>
        <w:rPr>
          <w:rFonts w:hint="eastAsia" w:ascii="方正仿宋简体" w:hAnsi="方正仿宋简体" w:eastAsia="方正仿宋简体" w:cs="方正仿宋简体"/>
          <w:sz w:val="32"/>
          <w:szCs w:val="32"/>
        </w:rPr>
        <w:t>月1</w:t>
      </w:r>
      <w:r>
        <w:rPr>
          <w:rFonts w:hint="eastAsia" w:ascii="方正仿宋简体" w:hAnsi="方正仿宋简体" w:eastAsia="方正仿宋简体" w:cs="方正仿宋简体"/>
          <w:sz w:val="32"/>
          <w:szCs w:val="32"/>
          <w:lang w:val="en-US" w:eastAsia="zh-CN"/>
        </w:rPr>
        <w:t>7</w:t>
      </w:r>
      <w:r>
        <w:rPr>
          <w:rFonts w:hint="eastAsia" w:ascii="方正仿宋简体" w:hAnsi="方正仿宋简体" w:eastAsia="方正仿宋简体" w:cs="方正仿宋简体"/>
          <w:sz w:val="32"/>
          <w:szCs w:val="32"/>
        </w:rPr>
        <w:t>日</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仿宋简体">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DF7300"/>
    <w:multiLevelType w:val="singleLevel"/>
    <w:tmpl w:val="21DF7300"/>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4D0767"/>
    <w:rsid w:val="000E6838"/>
    <w:rsid w:val="003024F1"/>
    <w:rsid w:val="0082198C"/>
    <w:rsid w:val="00853795"/>
    <w:rsid w:val="00A041B7"/>
    <w:rsid w:val="00AA713C"/>
    <w:rsid w:val="064D0767"/>
    <w:rsid w:val="20A86F07"/>
    <w:rsid w:val="2E144AA4"/>
    <w:rsid w:val="34612146"/>
    <w:rsid w:val="48BE48F5"/>
    <w:rsid w:val="4DB53DEB"/>
    <w:rsid w:val="562736E7"/>
    <w:rsid w:val="61E97E86"/>
    <w:rsid w:val="6D535020"/>
    <w:rsid w:val="708B55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0"/>
    <w:rPr>
      <w:rFonts w:asciiTheme="minorHAnsi" w:hAnsiTheme="minorHAnsi" w:eastAsiaTheme="minorEastAsia" w:cstheme="minorBidi"/>
      <w:kern w:val="2"/>
      <w:sz w:val="18"/>
      <w:szCs w:val="18"/>
    </w:rPr>
  </w:style>
  <w:style w:type="character" w:customStyle="1" w:styleId="7">
    <w:name w:val="页脚 Char"/>
    <w:basedOn w:val="4"/>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www.deepinghost.com</Company>
  <Pages>1</Pages>
  <Words>63</Words>
  <Characters>365</Characters>
  <Lines>3</Lines>
  <Paragraphs>1</Paragraphs>
  <TotalTime>67</TotalTime>
  <ScaleCrop>false</ScaleCrop>
  <LinksUpToDate>false</LinksUpToDate>
  <CharactersWithSpaces>427</CharactersWithSpaces>
  <Application>WPS Office_10.1.0.7401_F1E327BC-269C-435d-A152-05C5408002CA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2018-09-19T09:17:00Z</dcterms:created>
  <dc:creator>LENOVO</dc:creator>
  <cp:lastModifiedBy>kjcswmu</cp:lastModifiedBy>
  <dcterms:modified xsi:type="dcterms:W3CDTF">2018-10-17T02:29:57Z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ies>
</file>